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Kuwait</w:t>
      </w:r>
      <w:r>
        <w:t xml:space="preserve"> </w:t>
      </w:r>
      <w:r>
        <w:t xml:space="preserve">City</w:t>
      </w:r>
    </w:p>
    <w:bookmarkStart w:id="20" w:name="Xbefb51f58f1f3b07e5e0c4c8006776ed7b8f2f5"/>
    <w:p>
      <w:pPr>
        <w:pStyle w:val="Heading1"/>
      </w:pPr>
      <w:r>
        <w:t xml:space="preserve">Cover Letter for Political Leadership in Kuwait City</w:t>
      </w:r>
    </w:p>
    <w:p>
      <w:pPr>
        <w:pStyle w:val="FirstParagraph"/>
      </w:pPr>
      <w:r>
        <w:rPr>
          <w:bCs/>
          <w:b/>
        </w:rPr>
        <w:t xml:space="preserve">John Doe</w:t>
      </w:r>
      <w:r>
        <w:br/>
      </w:r>
      <w:r>
        <w:t xml:space="preserve">123 Al-Rashid Street, Kuwait City</w:t>
      </w:r>
      <w:r>
        <w:br/>
      </w:r>
      <w:r>
        <w:t xml:space="preserve">Kuwait</w:t>
      </w:r>
      <w:r>
        <w:br/>
      </w:r>
      <w:r>
        <w:t xml:space="preserve">Email: johndoe@example.com</w:t>
      </w:r>
      <w:r>
        <w:br/>
      </w:r>
      <w:r>
        <w:t xml:space="preserve">Phone: +965 12345678</w:t>
      </w:r>
    </w:p>
    <w:p>
      <w:pPr>
        <w:pStyle w:val="BodyText"/>
      </w:pPr>
      <w:r>
        <w:t xml:space="preserve">April 5, 2024</w:t>
      </w:r>
    </w:p>
    <w:p>
      <w:pPr>
        <w:pStyle w:val="BodyText"/>
      </w:pPr>
      <w:r>
        <w:rPr>
          <w:bCs/>
          <w:b/>
        </w:rPr>
        <w:t xml:space="preserve">The Honorable Members of the Kuwait City Council</w:t>
      </w:r>
      <w:r>
        <w:br/>
      </w:r>
      <w:r>
        <w:t xml:space="preserve">Kuwait City Municipality</w:t>
      </w:r>
      <w:r>
        <w:br/>
      </w:r>
      <w:r>
        <w:t xml:space="preserve">P.O. Box 12345, Kuwait City</w:t>
      </w:r>
      <w:r>
        <w:br/>
      </w:r>
      <w:r>
        <w:t xml:space="preserve">Kuwait</w:t>
      </w:r>
    </w:p>
    <w:p>
      <w:pPr>
        <w:pStyle w:val="BodyText"/>
      </w:pPr>
      <w:r>
        <w:t xml:space="preserve">Dear Honorable Members,</w:t>
      </w:r>
    </w:p>
    <w:p>
      <w:pPr>
        <w:pStyle w:val="BodyText"/>
      </w:pPr>
      <w:r>
        <w:t xml:space="preserve">I am writing to formally express my interest in contributing to the future of</w:t>
      </w:r>
      <w:r>
        <w:t xml:space="preserve"> </w:t>
      </w:r>
      <w:r>
        <w:rPr>
          <w:bCs/>
          <w:b/>
        </w:rPr>
        <w:t xml:space="preserve">Kuwait City</w:t>
      </w:r>
      <w:r>
        <w:t xml:space="preserve">, a vibrant and dynamic hub that has long been the heart of Kuwait's political, economic, and cultural landscape. As a dedicated **politician** with over two decades of experience in public service, I am eager to bring my vision, expertise, and passion for community development to the forefront of</w:t>
      </w:r>
      <w:r>
        <w:t xml:space="preserve"> </w:t>
      </w:r>
      <w:r>
        <w:rPr>
          <w:bCs/>
          <w:b/>
        </w:rPr>
        <w:t xml:space="preserve">Kuwait City</w:t>
      </w:r>
      <w:r>
        <w:t xml:space="preserve">'s ongoing evolution. This **Cover Letter** serves as both an introduction to my qualifications and a testament to my unwavering commitment to the progress of this remarkable city.</w:t>
      </w:r>
    </w:p>
    <w:p>
      <w:pPr>
        <w:pStyle w:val="BodyText"/>
      </w:pPr>
      <w:r>
        <w:t xml:space="preserve">Having served in various capacities within Kuwait's political arena, I have consistently prioritized the needs of citizens, focusing on policies that foster inclusivity, innovation, and sustainable growth. My work in</w:t>
      </w:r>
      <w:r>
        <w:t xml:space="preserve"> </w:t>
      </w:r>
      <w:r>
        <w:rPr>
          <w:bCs/>
          <w:b/>
        </w:rPr>
        <w:t xml:space="preserve">Kuwait City</w:t>
      </w:r>
      <w:r>
        <w:t xml:space="preserve"> </w:t>
      </w:r>
      <w:r>
        <w:t xml:space="preserve">has been deeply rooted in understanding its unique challenges and opportunities. From spearheading initiatives to improve urban infrastructure to advocating for youth empowerment programs, I have witnessed firsthand the transformative power of effective governance. These experiences have solidified my belief that</w:t>
      </w:r>
      <w:r>
        <w:t xml:space="preserve"> </w:t>
      </w:r>
      <w:r>
        <w:rPr>
          <w:bCs/>
          <w:b/>
        </w:rPr>
        <w:t xml:space="preserve">Kuwait City</w:t>
      </w:r>
      <w:r>
        <w:t xml:space="preserve"> </w:t>
      </w:r>
      <w:r>
        <w:t xml:space="preserve">is not just a place but a living entity that thrives when its people are united under a shared vision.</w:t>
      </w:r>
    </w:p>
    <w:p>
      <w:pPr>
        <w:pStyle w:val="BodyText"/>
      </w:pPr>
      <w:r>
        <w:t xml:space="preserve">As a **politician**, I have always believed that leadership is about listening, learning, and acting with integrity. In</w:t>
      </w:r>
      <w:r>
        <w:t xml:space="preserve"> </w:t>
      </w:r>
      <w:r>
        <w:rPr>
          <w:bCs/>
          <w:b/>
        </w:rPr>
        <w:t xml:space="preserve">Kuwait City</w:t>
      </w:r>
      <w:r>
        <w:t xml:space="preserve">, where diversity and tradition coexist, this philosophy has been the cornerstone of my approach. For instance, during my tenure as a member of the National Assembly, I championed legislation to modernize public transportation systems in</w:t>
      </w:r>
      <w:r>
        <w:t xml:space="preserve"> </w:t>
      </w:r>
      <w:r>
        <w:rPr>
          <w:bCs/>
          <w:b/>
        </w:rPr>
        <w:t xml:space="preserve">Kuwait City</w:t>
      </w:r>
      <w:r>
        <w:t xml:space="preserve">, ensuring accessibility for all residents while reducing environmental impact. This initiative not only enhanced mobility but also set a precedent for environmentally conscious urban planning in the region.</w:t>
      </w:r>
    </w:p>
    <w:p>
      <w:pPr>
        <w:pStyle w:val="BodyText"/>
      </w:pPr>
      <w:r>
        <w:t xml:space="preserve">Moreover, my work in</w:t>
      </w:r>
      <w:r>
        <w:t xml:space="preserve"> </w:t>
      </w:r>
      <w:r>
        <w:rPr>
          <w:bCs/>
          <w:b/>
        </w:rPr>
        <w:t xml:space="preserve">Kuwait City</w:t>
      </w:r>
      <w:r>
        <w:t xml:space="preserve"> </w:t>
      </w:r>
      <w:r>
        <w:t xml:space="preserve">has extended beyond infrastructure. I have collaborated with local organizations to establish community centers that provide educational resources and job training for underprivileged youth. These projects, which I often refer to as "pillars of progress," reflect my belief that a city's strength lies in its people. By investing in education, healthcare, and cultural preservation, we can create a legacy of resilience and unity that benefits generations to come.</w:t>
      </w:r>
    </w:p>
    <w:p>
      <w:pPr>
        <w:pStyle w:val="BodyText"/>
      </w:pPr>
      <w:r>
        <w:t xml:space="preserve">What sets me apart as a **politician** is my ability to bridge gaps between diverse stakeholders. In</w:t>
      </w:r>
      <w:r>
        <w:t xml:space="preserve"> </w:t>
      </w:r>
      <w:r>
        <w:rPr>
          <w:bCs/>
          <w:b/>
        </w:rPr>
        <w:t xml:space="preserve">Kuwait City</w:t>
      </w:r>
      <w:r>
        <w:t xml:space="preserve">, where political discourse often centers on balancing tradition with modernity, I have consistently advocated for policies that respect the city's heritage while embracing innovation. For example, my efforts to integrate smart technologies into public services have streamlined processes for citizens, from waste management to emergency response systems. These advancements not only improve quality of life but also position</w:t>
      </w:r>
      <w:r>
        <w:t xml:space="preserve"> </w:t>
      </w:r>
      <w:r>
        <w:rPr>
          <w:bCs/>
          <w:b/>
        </w:rPr>
        <w:t xml:space="preserve">Kuwait City</w:t>
      </w:r>
      <w:r>
        <w:t xml:space="preserve"> </w:t>
      </w:r>
      <w:r>
        <w:t xml:space="preserve">as a model for other cities in the Gulf region.</w:t>
      </w:r>
    </w:p>
    <w:p>
      <w:pPr>
        <w:pStyle w:val="BodyText"/>
      </w:pPr>
      <w:r>
        <w:t xml:space="preserve">The role of a **politician** in</w:t>
      </w:r>
      <w:r>
        <w:t xml:space="preserve"> </w:t>
      </w:r>
      <w:r>
        <w:rPr>
          <w:bCs/>
          <w:b/>
        </w:rPr>
        <w:t xml:space="preserve">Kuwait City</w:t>
      </w:r>
      <w:r>
        <w:t xml:space="preserve"> </w:t>
      </w:r>
      <w:r>
        <w:t xml:space="preserve">demands more than rhetoric; it requires actionable solutions to real-world problems. Over the years, I have tackled issues such as housing affordability, traffic congestion, and environmental sustainability with a focus on long-term outcomes. One of my proudest achievements was leading a coalition to secure funding for the expansion of public parks in</w:t>
      </w:r>
      <w:r>
        <w:t xml:space="preserve"> </w:t>
      </w:r>
      <w:r>
        <w:rPr>
          <w:bCs/>
          <w:b/>
        </w:rPr>
        <w:t xml:space="preserve">Kuwait City</w:t>
      </w:r>
      <w:r>
        <w:t xml:space="preserve">, creating green spaces that serve as community hubs while combating urban heat island effects. This project exemplifies how strategic planning can address both ecological and social needs.</w:t>
      </w:r>
    </w:p>
    <w:p>
      <w:pPr>
        <w:pStyle w:val="BodyText"/>
      </w:pPr>
      <w:r>
        <w:t xml:space="preserve">In addition to my professional accomplishments, I have always considered myself a servant of the people. My office in</w:t>
      </w:r>
      <w:r>
        <w:t xml:space="preserve"> </w:t>
      </w:r>
      <w:r>
        <w:rPr>
          <w:bCs/>
          <w:b/>
        </w:rPr>
        <w:t xml:space="preserve">Kuwait City</w:t>
      </w:r>
      <w:r>
        <w:t xml:space="preserve"> </w:t>
      </w:r>
      <w:r>
        <w:t xml:space="preserve">is open to residents seeking guidance on navigating bureaucratic processes or sharing concerns about local issues. This direct engagement has allowed me to stay connected with the pulse of the city, ensuring that my policies remain grounded in the realities faced by its citizens.</w:t>
      </w:r>
    </w:p>
    <w:p>
      <w:pPr>
        <w:pStyle w:val="BodyText"/>
      </w:pPr>
      <w:r>
        <w:t xml:space="preserve">As I submit this **Cover Letter**, I do so with a deep sense of responsibility and optimism for</w:t>
      </w:r>
      <w:r>
        <w:t xml:space="preserve"> </w:t>
      </w:r>
      <w:r>
        <w:rPr>
          <w:bCs/>
          <w:b/>
        </w:rPr>
        <w:t xml:space="preserve">Kuwait City</w:t>
      </w:r>
      <w:r>
        <w:t xml:space="preserve">'s future. The challenges we face are significant, but so too are the opportunities to redefine what it means to be a global city while preserving our cultural identity. With your support, I am confident that we can build a</w:t>
      </w:r>
      <w:r>
        <w:t xml:space="preserve"> </w:t>
      </w:r>
      <w:r>
        <w:rPr>
          <w:bCs/>
          <w:b/>
        </w:rPr>
        <w:t xml:space="preserve">Kuwait City</w:t>
      </w:r>
      <w:r>
        <w:t xml:space="preserve"> </w:t>
      </w:r>
      <w:r>
        <w:t xml:space="preserve">that is not only prosperous but also equitable, inclusive, and forward-thinking.</w:t>
      </w:r>
    </w:p>
    <w:p>
      <w:pPr>
        <w:pStyle w:val="BodyText"/>
      </w:pPr>
      <w:r>
        <w:t xml:space="preserve">I would welcome the opportunity to discuss how my background and vision align with the priorities of the Kuwait City Council. Please feel free to contact me at (12345678) or johndoe@example.com for further information. Thank you for considering my application, and I look forward to contributing to the continued success of</w:t>
      </w:r>
      <w:r>
        <w:t xml:space="preserve"> </w:t>
      </w:r>
      <w:r>
        <w:rPr>
          <w:bCs/>
          <w:b/>
        </w:rPr>
        <w:t xml:space="preserve">Kuwait City</w:t>
      </w:r>
      <w:r>
        <w:t xml:space="preserve">.</w:t>
      </w:r>
    </w:p>
    <w:p>
      <w:pPr>
        <w:pStyle w:val="BodyText"/>
      </w:pPr>
      <w:r>
        <w:t xml:space="preserve">Sincerely,</w:t>
      </w:r>
      <w:r>
        <w:br/>
      </w:r>
      <w:r>
        <w:t xml:space="preserve">John Doe</w:t>
      </w:r>
      <w:r>
        <w:br/>
      </w:r>
      <w:r>
        <w:t xml:space="preserve">Politician &amp; Community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Kuwait City</dc:title>
  <dc:creator/>
  <dc:language>en</dc:language>
  <cp:keywords/>
  <dcterms:created xsi:type="dcterms:W3CDTF">2026-07-24T09:57:05Z</dcterms:created>
  <dcterms:modified xsi:type="dcterms:W3CDTF">2026-07-24T09:57:05Z</dcterms:modified>
</cp:coreProperties>
</file>

<file path=docProps/custom.xml><?xml version="1.0" encoding="utf-8"?>
<Properties xmlns="http://schemas.openxmlformats.org/officeDocument/2006/custom-properties" xmlns:vt="http://schemas.openxmlformats.org/officeDocument/2006/docPropsVTypes"/>
</file>