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cover-letter"/>
    <w:p>
      <w:pPr>
        <w:pStyle w:val="Heading1"/>
      </w:pPr>
      <w:r>
        <w:t xml:space="preserve">Cover Letter</w:t>
      </w:r>
    </w:p>
    <w:p>
      <w:pPr>
        <w:pStyle w:val="FirstParagraph"/>
      </w:pPr>
      <w:r>
        <w:t xml:space="preserve">Dear [Hiring Committee/Relevant Authority],</w:t>
      </w:r>
    </w:p>
    <w:p>
      <w:pPr>
        <w:pStyle w:val="BodyText"/>
      </w:pPr>
      <w:r>
        <w:t xml:space="preserve">As a dedicated politician with over a decade of experience in public service, I am writing to express my sincere interest in contributing to the future of Mexico City through this opportunity. This Cover Letter serves as an introduction to my qualifications, vision, and commitment to addressing the complex challenges and opportunities that define Mexico Mexico City today. Having worked closely with local communities, policymakers, and civic organizations across the metropolis, I have developed a deep understanding of the unique needs of its residents. My goal is to leverage this experience to support initiatives that promote equity, sustainability, and innovation in one of the most dynamic urban centers in Latin America.</w:t>
      </w:r>
    </w:p>
    <w:p>
      <w:pPr>
        <w:pStyle w:val="BodyText"/>
      </w:pPr>
      <w:r>
        <w:t xml:space="preserve">Mexico City—a vibrant conurbation home to over 21 million people—faces a multitude of challenges, from traffic congestion and environmental degradation to disparities in access to education and healthcare. As a politician deeply rooted in this city’s cultural and political fabric, I have consistently prioritized solutions that balance progress with inclusivity. My career has been defined by a commitment to transparency, accountability, and collaboration with citizens who seek meaningful change. Whether advocating for improved public transportation infrastructure or championing policies to reduce urban inequality, I have always approached governance as a partnership between leaders and the people they serve.</w:t>
      </w:r>
    </w:p>
    <w:bookmarkStart w:id="20" w:name="Xa51df43224e96c12f23b7a8e457ae1389fb5099"/>
    <w:p>
      <w:pPr>
        <w:pStyle w:val="Heading2"/>
      </w:pPr>
      <w:r>
        <w:t xml:space="preserve">Experience as a Politician in Mexico Mexico City</w:t>
      </w:r>
    </w:p>
    <w:p>
      <w:pPr>
        <w:pStyle w:val="FirstParagraph"/>
      </w:pPr>
      <w:r>
        <w:t xml:space="preserve">Over the years, I have held various roles that have allowed me to shape policy at both the local and national levels. As a member of [Previous Political Body/Organization], I played a key role in drafting legislation aimed at modernizing Mexico City’s public services. This included initiatives to expand access to clean energy, improve waste management systems, and enhance digital connectivity in underserved neighborhoods. My work on the [Name of Committee or Initiative] focused on addressing the needs of vulnerable populations, such as seniors and low-income families, through targeted social programs that have directly benefited thousands of residents.</w:t>
      </w:r>
    </w:p>
    <w:p>
      <w:pPr>
        <w:pStyle w:val="BodyText"/>
      </w:pPr>
      <w:r>
        <w:t xml:space="preserve">In addition to legislative efforts, my role as a [Title, e.g., "Local Councilor" or "Community Advocate"] in Mexico Mexico City has given me firsthand experience in navigating the city’s intricate political landscape. I have organized town halls, facilitated dialogues between citizens and policymakers, and collaborated with grassroots organizations to amplify the voices of those often excluded from decision-making processes. This hands-on engagement has reinforced my belief that effective governance requires active participation from all sectors of society.</w:t>
      </w:r>
    </w:p>
    <w:bookmarkEnd w:id="20"/>
    <w:bookmarkStart w:id="21" w:name="why-mexico-mexico-city"/>
    <w:p>
      <w:pPr>
        <w:pStyle w:val="Heading2"/>
      </w:pPr>
      <w:r>
        <w:t xml:space="preserve">Why Mexico Mexico City?</w:t>
      </w:r>
    </w:p>
    <w:p>
      <w:pPr>
        <w:pStyle w:val="FirstParagraph"/>
      </w:pPr>
      <w:r>
        <w:t xml:space="preserve">Mexico City is not just a place on a map; it is a living, breathing entity with a rich history and an ambitious future. As a politician, I have always viewed this city as both a laboratory for innovation and a testament to the resilience of its people. From the historic Zócalo to the cutting-edge tech hubs in Santa Fe, Mexico City embodies the fusion of tradition and modernity that defines its identity. This duality presents unique opportunities to create policies that honor the past while embracing progress.</w:t>
      </w:r>
    </w:p>
    <w:p>
      <w:pPr>
        <w:pStyle w:val="BodyText"/>
      </w:pPr>
      <w:r>
        <w:t xml:space="preserve">One of my proudest achievements has been spearheading a campaign to protect green spaces in the city’s rapidly urbanizing districts. By working with environmental NGOs, urban planners, and local residents, we successfully preserved key areas of natural biodiversity while advocating for sustainable development practices. This project underscored the importance of balancing economic growth with ecological responsibility—a principle I will continue to uphold in any role I pursue.</w:t>
      </w:r>
    </w:p>
    <w:bookmarkEnd w:id="21"/>
    <w:bookmarkStart w:id="22" w:name="vision-for-the-future"/>
    <w:p>
      <w:pPr>
        <w:pStyle w:val="Heading2"/>
      </w:pPr>
      <w:r>
        <w:t xml:space="preserve">Vision for the Future</w:t>
      </w:r>
    </w:p>
    <w:p>
      <w:pPr>
        <w:pStyle w:val="FirstParagraph"/>
      </w:pPr>
      <w:r>
        <w:t xml:space="preserve">If given the opportunity to serve as a politician in Mexico Mexico City, my priorities will be threefold: first, to ensure that every resident has access to quality healthcare, education, and employment opportunities; second, to foster a culture of transparency and civic engagement that empowers citizens to hold leaders accountable; and third, to position Mexico City as a global leader in environmental sustainability. I believe these goals are interconnected and require a holistic approach that addresses systemic challenges while celebrating the city’s cultural diversity.</w:t>
      </w:r>
    </w:p>
    <w:p>
      <w:pPr>
        <w:pStyle w:val="BodyText"/>
      </w:pPr>
      <w:r>
        <w:t xml:space="preserve">For example, I envision a future where Mexico City becomes a model for renewable energy adoption, with solar panels integrated into public buildings and incentives for private sector participation. I also aim to expand programs that support small businesses and local artisans, recognizing their role as the backbone of the city’s economy. By investing in education and vocational training, we can equip residents with the skills needed to thrive in an increasingly competitive global market.</w:t>
      </w:r>
    </w:p>
    <w:bookmarkEnd w:id="22"/>
    <w:bookmarkStart w:id="23" w:name="conclusion"/>
    <w:p>
      <w:pPr>
        <w:pStyle w:val="Heading2"/>
      </w:pPr>
      <w:r>
        <w:t xml:space="preserve">Conclusion</w:t>
      </w:r>
    </w:p>
    <w:p>
      <w:pPr>
        <w:pStyle w:val="FirstParagraph"/>
      </w:pPr>
      <w:r>
        <w:t xml:space="preserve">In conclusion, I am confident that my experience as a politician, combined with my unwavering dedication to Mexico Mexico City, makes me a strong candidate for this opportunity. This Cover Letter is not merely an application but a testament to my passion for public service and my belief in the transformative power of effective leadership. I am eager to contribute my expertise to the ongoing efforts of building a more just, prosperous, and inclusive city.</w:t>
      </w:r>
    </w:p>
    <w:p>
      <w:pPr>
        <w:pStyle w:val="BodyText"/>
      </w:pPr>
      <w:r>
        <w:t xml:space="preserve">Thank you for considering my application. I look forward to the possibility of discussing how I can support Mexico City’s continued growth and success.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Position in Mexico Mexico City</dc:title>
  <dc:creator/>
  <dc:language>en</dc:language>
  <cp:keywords/>
  <dcterms:created xsi:type="dcterms:W3CDTF">2026-07-24T04:05:19Z</dcterms:created>
  <dcterms:modified xsi:type="dcterms:W3CDTF">2026-07-24T04:05:19Z</dcterms:modified>
</cp:coreProperties>
</file>

<file path=docProps/custom.xml><?xml version="1.0" encoding="utf-8"?>
<Properties xmlns="http://schemas.openxmlformats.org/officeDocument/2006/custom-properties" xmlns:vt="http://schemas.openxmlformats.org/officeDocument/2006/docPropsVTypes"/>
</file>