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[Recipient's Name and Title]</w:t>
      </w:r>
      <w:r>
        <w:br/>
      </w:r>
      <w:r>
        <w:t xml:space="preserve">[Political Organization or Institution Name]</w:t>
      </w:r>
      <w:r>
        <w:br/>
      </w:r>
      <w:r>
        <w:t xml:space="preserve">[Address in Islamabad, Pakistan]</w:t>
      </w:r>
    </w:p>
    <w:p>
      <w:pPr>
        <w:pStyle w:val="BodyText"/>
      </w:pPr>
      <w:r>
        <w:t xml:space="preserve">Dear [Recipient's Name],</w:t>
      </w:r>
    </w:p>
    <w:p>
      <w:pPr>
        <w:pStyle w:val="BodyText"/>
      </w:pPr>
      <w:r>
        <w:t xml:space="preserve">I am writing to express my sincere interest in contributing to the political landscape of Pakistan, with a particular focus on Islamabad. As a dedicated politician committed to fostering progress and unity in this dynamic capital city, I am eager to collaborate with your organization to address the pressing challenges facing our nation and its people. This cover letter outlines my qualifications, vision for Pakistan Islamabad, and my unwavering dedication to advancing the interests of our country.</w:t>
      </w:r>
    </w:p>
    <w:bookmarkStart w:id="20" w:name="X32b11d1414c64c7ce8942d6f22a252691bcc792"/>
    <w:p>
      <w:pPr>
        <w:pStyle w:val="Heading2"/>
      </w:pPr>
      <w:r>
        <w:t xml:space="preserve">The Role of a Politician in Shaping Pakistan’s Future</w:t>
      </w:r>
    </w:p>
    <w:p>
      <w:pPr>
        <w:pStyle w:val="FirstParagraph"/>
      </w:pPr>
      <w:r>
        <w:t xml:space="preserve">As a politician in Pakistan Islamabad, I have always believed that effective governance is the cornerstone of national development. The role of a politician transcends mere policy-making; it involves understanding the needs of citizens, advocating for equitable resource distribution, and fostering inclusive growth. In a country as diverse as Pakistan, where Islamabad stands as both the political and administrative hub, our leaders must balance regional aspirations with national priorities.</w:t>
      </w:r>
    </w:p>
    <w:p>
      <w:pPr>
        <w:pStyle w:val="BodyText"/>
      </w:pPr>
      <w:r>
        <w:t xml:space="preserve">My journey in public service has been guided by the principle that politics should serve the people. Whether it is improving infrastructure in Islamabad’s underserved areas or addressing systemic issues like education disparities, my work has always centered on tangible outcomes. As a politician, I have consistently sought to bridge the gap between government and citizens, ensuring that policies are not just formulated but implemented with transparency and accountability.</w:t>
      </w:r>
    </w:p>
    <w:bookmarkEnd w:id="20"/>
    <w:bookmarkStart w:id="21" w:name="Xc9dd949ca7a2bf4c8333e89e753353cde1bed9d"/>
    <w:p>
      <w:pPr>
        <w:pStyle w:val="Heading2"/>
      </w:pPr>
      <w:r>
        <w:t xml:space="preserve">Pakistan Islamabad: A Hub of Opportunity and Responsibility</w:t>
      </w:r>
    </w:p>
    <w:p>
      <w:pPr>
        <w:pStyle w:val="FirstParagraph"/>
      </w:pPr>
      <w:r>
        <w:t xml:space="preserve">Is Islamabad truly the heart of Pakistan? For many, it is. As the capital city, Islamabad represents the nation’s aspirations for modernity, stability, and progress. However, its rapid growth has also brought challenges—urban congestion, environmental degradation, and socio-economic disparities that demand immediate attention. These issues are not unique to Islamabad; they reflect broader national concerns that require coordinated political action.</w:t>
      </w:r>
    </w:p>
    <w:p>
      <w:pPr>
        <w:pStyle w:val="BodyText"/>
      </w:pPr>
      <w:r>
        <w:t xml:space="preserve">As a politician with deep roots in Islamabad, I have witnessed firsthand the city’s potential and its struggles. My initiatives in urban planning, healthcare access, and youth empowerment have aimed to address these gaps. For instance, my advocacy for sustainable infrastructure projects has led to improved public transport systems and green spaces that benefit both residents and the environment. Similarly, partnerships with local NGOs to provide free medical camps in remote areas of Islamabad have highlighted the importance of community-driven solutions.</w:t>
      </w:r>
    </w:p>
    <w:p>
      <w:pPr>
        <w:pStyle w:val="BodyText"/>
      </w:pPr>
      <w:r>
        <w:t xml:space="preserve">Pakistan Islamabad’s unique position as a federal capital also requires politicians to navigate complex intergovernmental dynamics. My experience in liaising with provincial and federal authorities has equipped me to champion policies that align with national objectives while prioritizing local needs. This dual focus is essential for ensuring that Islamabad remains a model city for other regions of Pakistan.</w:t>
      </w:r>
    </w:p>
    <w:bookmarkEnd w:id="21"/>
    <w:bookmarkStart w:id="22" w:name="X8761b311b988e238686d6cb8c9f4d0d6801461c"/>
    <w:p>
      <w:pPr>
        <w:pStyle w:val="Heading2"/>
      </w:pPr>
      <w:r>
        <w:t xml:space="preserve">Key Achievements and Vision for the Future</w:t>
      </w:r>
    </w:p>
    <w:p>
      <w:pPr>
        <w:pStyle w:val="FirstParagraph"/>
      </w:pPr>
      <w:r>
        <w:t xml:space="preserve">Over the years, my work as a politician has focused on three pillars: education, economic development, and social welfare. In collaboration with Islamabad’s educational institutions, I have spearheaded programs to improve digital literacy among students and teachers. These efforts have not only enhanced learning outcomes but also prepared the youth for a rapidly evolving global economy.</w:t>
      </w:r>
    </w:p>
    <w:p>
      <w:pPr>
        <w:pStyle w:val="BodyText"/>
      </w:pPr>
      <w:r>
        <w:t xml:space="preserve">Economic development in Pakistan Islamabad has been another priority. By supporting small and medium enterprises (SMEs) through skill development workshops and access to credit, I have helped create jobs that directly benefit local communities. These initiatives reflect my belief that inclusive growth is the key to long-term stability.</w:t>
      </w:r>
    </w:p>
    <w:p>
      <w:pPr>
        <w:pStyle w:val="BodyText"/>
      </w:pPr>
      <w:r>
        <w:t xml:space="preserve">On the social front, my advocacy for gender equality and women’s empowerment has led to the establishment of safe spaces for women in Islamabad. These centers provide resources on legal rights, entrepreneurship, and mental health support, addressing critical gaps in our society. As a politician, I recognize that progress is only sustainable when all segments of the population are empowered to participate.</w:t>
      </w:r>
    </w:p>
    <w:bookmarkEnd w:id="22"/>
    <w:bookmarkStart w:id="23" w:name="challenges-and-commitment-to-service"/>
    <w:p>
      <w:pPr>
        <w:pStyle w:val="Heading2"/>
      </w:pPr>
      <w:r>
        <w:t xml:space="preserve">Challenges and Commitment to Service</w:t>
      </w:r>
    </w:p>
    <w:p>
      <w:pPr>
        <w:pStyle w:val="FirstParagraph"/>
      </w:pPr>
      <w:r>
        <w:t xml:space="preserve">No political journey is without challenges. In Pakistan Islamabad, navigating bureaucratic hurdles, partisan politics, and public skepticism has tested my resolve. However, these obstacles have only strengthened my commitment to ethical leadership. I believe that transparency and integrity are non-negotiable in public service, and I have consistently upheld these values in my work.</w:t>
      </w:r>
    </w:p>
    <w:p>
      <w:pPr>
        <w:pStyle w:val="BodyText"/>
      </w:pPr>
      <w:r>
        <w:t xml:space="preserve">One of the most significant challenges facing Pakistan Islamabad is the need for effective disaster management. The city’s vulnerability to natural disasters, such as heavy rains and flash floods, requires proactive planning. My efforts to draft a comprehensive emergency response framework have been met with both praise and scrutiny, but I remain steadfast in my belief that preparedness saves lives.</w:t>
      </w:r>
    </w:p>
    <w:p>
      <w:pPr>
        <w:pStyle w:val="BodyText"/>
      </w:pPr>
      <w:r>
        <w:t xml:space="preserve">Another challenge is the digital divide that persists even in a technologically advanced city like Islamabad. To address this, I have partnered with private sector leaders to expand broadband access in low-income neighborhoods. This initiative not only promotes digital inclusion but also lays the groundwork for a more connected and informed citizenry.</w:t>
      </w:r>
    </w:p>
    <w:bookmarkEnd w:id="23"/>
    <w:bookmarkStart w:id="24" w:name="conclusion-a-call-to-action"/>
    <w:p>
      <w:pPr>
        <w:pStyle w:val="Heading2"/>
      </w:pPr>
      <w:r>
        <w:t xml:space="preserve">Conclusion: A Call to Action</w:t>
      </w:r>
    </w:p>
    <w:p>
      <w:pPr>
        <w:pStyle w:val="FirstParagraph"/>
      </w:pPr>
      <w:r>
        <w:t xml:space="preserve">In conclusion, my experiences as a politician in Pakistan Islamabad have instilled in me a deep sense of responsibility toward my country. I am confident that my track record of achievement and forward-thinking approach can contribute meaningfully to your organization’s goals. I am eager to collaborate with like-minded leaders who share my vision for a prosperous, equitable, and united Pakistan.</w:t>
      </w:r>
    </w:p>
    <w:p>
      <w:pPr>
        <w:pStyle w:val="BodyText"/>
      </w:pPr>
      <w:r>
        <w:t xml:space="preserve">Thank you for considering my application. I would welcome the opportunity to discuss how my background and aspirations align with the needs of Pakistan Islamabad and its people. Please feel free to contact me at [Your Phone Number] or [Your Email Address] for further information.</w:t>
      </w:r>
    </w:p>
    <w:p>
      <w:pPr>
        <w:pStyle w:val="BodyText"/>
      </w:pPr>
      <w:r>
        <w:t xml:space="preserve">Sincerely,</w:t>
      </w:r>
      <w:r>
        <w:br/>
      </w:r>
      <w:r>
        <w:t xml:space="preserve">[Your Full Name]</w:t>
      </w:r>
      <w:r>
        <w:br/>
      </w:r>
      <w:r>
        <w:t xml:space="preserve">[Political Affiliation, if applicable]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Pakistan Islamabad</dc:title>
  <dc:creator/>
  <dc:language>en</dc:language>
  <cp:keywords/>
  <dcterms:created xsi:type="dcterms:W3CDTF">2026-07-24T11:46:49Z</dcterms:created>
  <dcterms:modified xsi:type="dcterms:W3CDTF">2026-07-24T11:46:49Z</dcterms:modified>
</cp:coreProperties>
</file>

<file path=docProps/custom.xml><?xml version="1.0" encoding="utf-8"?>
<Properties xmlns="http://schemas.openxmlformats.org/officeDocument/2006/custom-properties" xmlns:vt="http://schemas.openxmlformats.org/officeDocument/2006/docPropsVTypes"/>
</file>