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Senegal</w:t>
      </w:r>
      <w:r>
        <w:t xml:space="preserve"> </w:t>
      </w:r>
      <w:r>
        <w:t xml:space="preserve">Dakar</w:t>
      </w:r>
    </w:p>
    <w:bookmarkStart w:id="26" w:name="cover-letter"/>
    <w:p>
      <w:pPr>
        <w:pStyle w:val="Heading1"/>
      </w:pPr>
      <w:r>
        <w:t xml:space="preserve">Cover Letter</w:t>
      </w:r>
    </w:p>
    <w:p>
      <w:pPr>
        <w:pStyle w:val="FirstParagraph"/>
      </w:pPr>
      <w:r>
        <w:t xml:space="preserve">Dear [Recipient's Name],</w:t>
      </w:r>
    </w:p>
    <w:p>
      <w:pPr>
        <w:pStyle w:val="BodyText"/>
      </w:pPr>
      <w:r>
        <w:t xml:space="preserve">It is with deep passion and a steadfast commitment to the progress of Senegal Dakar that I submit this cover letter as a testament to my dedication as a politician, advocate, and public servant. As someone deeply rooted in the heart of Senegal’s capital, Dakar, I have spent the last [X years] navigating the complexities of local governance, community development, and national policy-making. This document outlines my qualifications and vision for advancing the interests of Senegal Dakar while addressing the unique challenges and opportunities that define our vibrant city.</w:t>
      </w:r>
    </w:p>
    <w:bookmarkStart w:id="20" w:name="X95b8da3c40ad7a3b4a46c8ff8fe222d93a01356"/>
    <w:p>
      <w:pPr>
        <w:pStyle w:val="Heading2"/>
      </w:pPr>
      <w:r>
        <w:t xml:space="preserve">Experience as a Politician in Senegal Dakar</w:t>
      </w:r>
    </w:p>
    <w:p>
      <w:pPr>
        <w:pStyle w:val="FirstParagraph"/>
      </w:pPr>
      <w:r>
        <w:t xml:space="preserve">My journey as a politician began in the bustling streets of Dakar, where I witnessed firsthand the transformative power of inclusive leadership. Over the years, I have held key roles in local and national politics, including [specific positions, e.g., "Member of Parliament for District X" or "Municipal Councilor for Dakar City"]. These experiences have equipped me with a nuanced understanding of Senegal’s political landscape and the specific needs of Dakar’s diverse population.</w:t>
      </w:r>
    </w:p>
    <w:p>
      <w:pPr>
        <w:pStyle w:val="BodyText"/>
      </w:pPr>
      <w:r>
        <w:t xml:space="preserve">One of my most significant achievements as a politician in Senegal Dakar has been the implementation of [specific initiative, e.g., "the Urban Renewal Project for Fann District" or "the Clean Water Access Program"]. This project not only improved infrastructure but also revitalized communities by creating jobs, reducing poverty, and fostering environmental sustainability. Such initiatives reflect my belief that effective governance must prioritize the well-being of citizens while aligning with the broader goals of national development.</w:t>
      </w:r>
    </w:p>
    <w:bookmarkEnd w:id="20"/>
    <w:bookmarkStart w:id="21" w:name="commitment-to-senegal-dakars-growth"/>
    <w:p>
      <w:pPr>
        <w:pStyle w:val="Heading2"/>
      </w:pPr>
      <w:r>
        <w:t xml:space="preserve">Commitment to Senegal Dakar’s Growth</w:t>
      </w:r>
    </w:p>
    <w:p>
      <w:pPr>
        <w:pStyle w:val="FirstParagraph"/>
      </w:pPr>
      <w:r>
        <w:t xml:space="preserve">Senehal Dakar is a city of immense potential, yet it faces pressing challenges such as rapid urbanization, traffic congestion, and disparities in access to education and healthcare. As a politician from this region, I have consistently advocated for policies that address these issues with urgency and innovation. For example, my work on the [specific policy or campaign] has led to the expansion of public transportation networks and the establishment of community health centers in underserved areas.</w:t>
      </w:r>
    </w:p>
    <w:p>
      <w:pPr>
        <w:pStyle w:val="BodyText"/>
      </w:pPr>
      <w:r>
        <w:t xml:space="preserve">Senegal Dakar’s strategic location as a cultural, economic, and political hub demands a leadership approach that balances tradition with modernization. My record demonstrates an ability to bridge these worlds. Whether it is through promoting digital literacy programs in local schools or collaborating with international organizations to attract investment, I have always prioritized solutions that empower citizens and strengthen Dakar’s role as a beacon of progress in West Africa.</w:t>
      </w:r>
    </w:p>
    <w:bookmarkEnd w:id="21"/>
    <w:bookmarkStart w:id="22" w:name="X9d87489d9e61a94b6ee9305fcc055f6d50abb7d"/>
    <w:p>
      <w:pPr>
        <w:pStyle w:val="Heading2"/>
      </w:pPr>
      <w:r>
        <w:t xml:space="preserve">Addressing the Needs of Senegal Dakar’s Citizens</w:t>
      </w:r>
    </w:p>
    <w:p>
      <w:pPr>
        <w:pStyle w:val="FirstParagraph"/>
      </w:pPr>
      <w:r>
        <w:t xml:space="preserve">A politician’s true measure lies in their ability to listen and act on the needs of their constituents. In Senegal Dakar, I have made it a priority to engage directly with communities through town hall meetings, surveys, and grassroots partnerships. This approach has allowed me to identify critical issues such as [specific examples: "youth unemployment," "urban flooding," or "access to affordable housing"] and develop targeted strategies to address them.</w:t>
      </w:r>
    </w:p>
    <w:p>
      <w:pPr>
        <w:pStyle w:val="BodyText"/>
      </w:pPr>
      <w:r>
        <w:t xml:space="preserve">For instance, my initiative titled [specific program name] has provided vocational training to over [X] young people in Dakar, equipping them with skills to secure stable employment. Similarly, the [name of environmental project] has successfully reduced pollution in key areas of the city by promoting waste management and renewable energy solutions. These efforts underscore my philosophy that a politician must be both a visionary and a problem-solver.</w:t>
      </w:r>
    </w:p>
    <w:bookmarkEnd w:id="22"/>
    <w:bookmarkStart w:id="23" w:name="X94c238320d3fbe0d2519f8428348cb33be7f1d2"/>
    <w:p>
      <w:pPr>
        <w:pStyle w:val="Heading2"/>
      </w:pPr>
      <w:r>
        <w:t xml:space="preserve">Challenges and Resilience in Senegal Dakar</w:t>
      </w:r>
    </w:p>
    <w:p>
      <w:pPr>
        <w:pStyle w:val="FirstParagraph"/>
      </w:pPr>
      <w:r>
        <w:t xml:space="preserve">Leadership in Senegal Dakar is not without its challenges. The city’s rapid growth often strains public resources, while political dynamics can complicate the implementation of long-term plans. However, my career as a politician has been defined by resilience and adaptability. Whether navigating bureaucratic hurdles or responding to unforeseen crises such as [specific example: "the 2021 pandemic lockdowns" or "natural disasters"], I have remained steadfast in my commitment to the people of Dakar.</w:t>
      </w:r>
    </w:p>
    <w:p>
      <w:pPr>
        <w:pStyle w:val="BodyText"/>
      </w:pPr>
      <w:r>
        <w:t xml:space="preserve">One of the most rewarding aspects of my work has been fostering unity among diverse communities. Senegal is a nation of many ethnicities, languages, and traditions, and Dakar embodies this richness. As a politician, I have championed inclusive policies that celebrate cultural diversity while promoting national cohesion. This includes supporting local artists, preserving historical landmarks, and ensuring equitable representation in decision-making processes.</w:t>
      </w:r>
    </w:p>
    <w:bookmarkEnd w:id="23"/>
    <w:bookmarkStart w:id="24" w:name="vision-for-the-future-of-senegal-dakar"/>
    <w:p>
      <w:pPr>
        <w:pStyle w:val="Heading2"/>
      </w:pPr>
      <w:r>
        <w:t xml:space="preserve">Vision for the Future of Senegal Dakar</w:t>
      </w:r>
    </w:p>
    <w:p>
      <w:pPr>
        <w:pStyle w:val="FirstParagraph"/>
      </w:pPr>
      <w:r>
        <w:t xml:space="preserve">Looking ahead, my vision for Senegal Dakar is one of innovation, equity, and sustainability. I aim to build on the successes of past initiatives while addressing emerging challenges. This includes expanding access to quality education through partnerships with local universities, investing in renewable energy to reduce reliance on fossil fuels, and creating more green spaces to improve urban livability.</w:t>
      </w:r>
    </w:p>
    <w:p>
      <w:pPr>
        <w:pStyle w:val="BodyText"/>
      </w:pPr>
      <w:r>
        <w:t xml:space="preserve">As a politician from Senegal Dakar, I also recognize the importance of regional and international collaboration. By strengthening ties with neighboring countries and global organizations, we can unlock new opportunities for trade, cultural exchange, and technological advancement. This approach will ensure that Dakar remains a dynamic and influential center in the African continent.</w:t>
      </w:r>
    </w:p>
    <w:bookmarkEnd w:id="24"/>
    <w:bookmarkStart w:id="25" w:name="conclusion"/>
    <w:p>
      <w:pPr>
        <w:pStyle w:val="Heading2"/>
      </w:pPr>
      <w:r>
        <w:t xml:space="preserve">Conclusion</w:t>
      </w:r>
    </w:p>
    <w:p>
      <w:pPr>
        <w:pStyle w:val="FirstParagraph"/>
      </w:pPr>
      <w:r>
        <w:t xml:space="preserve">In conclusion, this cover letter reflects my lifelong dedication to the principles of public service and my unwavering commitment to Senegal Dakar. As a politician, I have consistently sought to empower citizens, foster progress, and uphold the values of integrity and transparency. I am eager to continue this work and contribute to a future where every individual in Dakar can thrive.</w:t>
      </w:r>
    </w:p>
    <w:p>
      <w:pPr>
        <w:pStyle w:val="BodyText"/>
      </w:pPr>
      <w:r>
        <w:t xml:space="preserve">Thank you for considering my application. I would welcome the opportunity to discuss how my experience and vision align with your goals for Senegal Dakar.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[Title/Position, if applicable]</w:t>
      </w:r>
    </w:p>
    <w:p>
      <w:pPr>
        <w:pStyle w:val="BodyText"/>
      </w:pP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Senegal Dakar</dc:title>
  <dc:creator/>
  <dc:language>en</dc:language>
  <cp:keywords/>
  <dcterms:created xsi:type="dcterms:W3CDTF">2025-12-10T11:42:30Z</dcterms:created>
  <dcterms:modified xsi:type="dcterms:W3CDTF">2025-12-10T11:42:30Z</dcterms:modified>
</cp:coreProperties>
</file>

<file path=docProps/custom.xml><?xml version="1.0" encoding="utf-8"?>
<Properties xmlns="http://schemas.openxmlformats.org/officeDocument/2006/custom-properties" xmlns:vt="http://schemas.openxmlformats.org/officeDocument/2006/docPropsVTypes"/>
</file>