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Spain</w:t>
      </w:r>
      <w:r>
        <w:t xml:space="preserve"> </w:t>
      </w:r>
      <w:r>
        <w:t xml:space="preserve">Barcelona</w:t>
      </w:r>
    </w:p>
    <w:bookmarkStart w:id="24" w:name="X2cfe5473670be736c0cd34e80df37756f7ea0b3"/>
    <w:p>
      <w:pPr>
        <w:pStyle w:val="Heading1"/>
      </w:pPr>
      <w:r>
        <w:t xml:space="preserve">Cover Letter for a Politician in Spain Barcelona</w:t>
      </w:r>
    </w:p>
    <w:p>
      <w:pPr>
        <w:pStyle w:val="FirstParagraph"/>
      </w:pPr>
      <w:r>
        <w:t xml:space="preserve">Dear [Recipient's Name],</w:t>
      </w:r>
    </w:p>
    <w:p>
      <w:pPr>
        <w:pStyle w:val="BodyText"/>
      </w:pPr>
      <w:r>
        <w:t xml:space="preserve">I am writing to express my sincere interest in the opportunity to contribute my experience, vision, and dedication as a politician in Spain Barcelona. As a committed advocate for community development and public service, I have long admired the vibrant cultural fabric of Barcelona and its unique role as a beacon of innovation within Spain. This city’s dynamic blend of history, modernity, and social diversity has shaped my understanding of effective governance, and I am eager to channel this perspective into meaningful action.</w:t>
      </w:r>
    </w:p>
    <w:p>
      <w:pPr>
        <w:pStyle w:val="BodyText"/>
      </w:pPr>
      <w:r>
        <w:t xml:space="preserve">Spain Barcelona is not merely a location; it is a living testament to the power of collaboration between local leadership and its people. As a politician, I believe that true progress arises from listening to the voices of citizens, addressing their immediate needs, and fostering long-term solutions that honor the city’s identity. My career has been defined by this philosophy—whether through policy initiatives focused on urban sustainability, social equity, or economic revitalization in municipalities across Spain. In Barcelona, I see an unparalleled opportunity to apply these principles to a city that demands both ambition and integrity.</w:t>
      </w:r>
    </w:p>
    <w:bookmarkStart w:id="20" w:name="X56aed1adaefbb3131ecab84e18e2659579d48f6"/>
    <w:p>
      <w:pPr>
        <w:pStyle w:val="Heading2"/>
      </w:pPr>
      <w:r>
        <w:t xml:space="preserve">Understanding the Unique Challenges of Spain Barcelona</w:t>
      </w:r>
    </w:p>
    <w:p>
      <w:pPr>
        <w:pStyle w:val="FirstParagraph"/>
      </w:pPr>
      <w:r>
        <w:t xml:space="preserve">Barcelona, as a major metropolitan hub in Spain, faces distinct challenges that require tailored political strategies. From navigating the complexities of urban planning in a densely populated area to balancing tourism-driven economic pressures with the needs of local residents, the role of a politician here is both demanding and deeply impactful. I have closely studied these issues and recognize that effective leadership must prioritize transparency, inclusivity, and forward-thinking policies.</w:t>
      </w:r>
    </w:p>
    <w:p>
      <w:pPr>
        <w:pStyle w:val="BodyText"/>
      </w:pPr>
      <w:r>
        <w:t xml:space="preserve">For instance, Barcelona’s ongoing efforts to combat gentrification while preserving its historic neighborhoods exemplify the need for a politician who can mediate between competing interests. As someone who has worked on similar initiatives in other parts of Spain, I understand the importance of engaging with community stakeholders, leveraging data-driven decision-making, and ensuring that policies reflect the values of those they serve. In Barcelona, this means championing affordable housing programs, investing in public infrastructure, and supporting small businesses that form the backbone of the city’s economy.</w:t>
      </w:r>
    </w:p>
    <w:bookmarkEnd w:id="20"/>
    <w:bookmarkStart w:id="21" w:name="X480435d70b1c939eff44b2d8fbb9efc49c2f540"/>
    <w:p>
      <w:pPr>
        <w:pStyle w:val="Heading2"/>
      </w:pPr>
      <w:r>
        <w:t xml:space="preserve">A Commitment to Social Equity and Cultural Preservation</w:t>
      </w:r>
    </w:p>
    <w:p>
      <w:pPr>
        <w:pStyle w:val="FirstParagraph"/>
      </w:pPr>
      <w:r>
        <w:t xml:space="preserve">One of the most compelling aspects of Spain Barcelona is its rich cultural heritage. As a politician, I am deeply committed to safeguarding this legacy while promoting social equity. The city’s diverse population—spanning generations, nationalities, and socio-economic backgrounds—requires policies that celebrate inclusivity and address systemic disparities. Whether it’s advocating for equitable access to education, healthcare, or public services, my approach is rooted in the belief that every resident deserves dignity and opportunity.</w:t>
      </w:r>
    </w:p>
    <w:p>
      <w:pPr>
        <w:pStyle w:val="BodyText"/>
      </w:pPr>
      <w:r>
        <w:t xml:space="preserve">Barcelona’s cultural initiatives also align with my vision for a more connected society. From revitalizing public spaces like La Rambla to supporting local artists and traditions, I see the potential to foster a sense of belonging that strengthens community ties. As a politician, I would work closely with neighborhood associations, cultural organizations, and municipal authorities to ensure that Barcelona remains a global leader in both innovation and social responsibility.</w:t>
      </w:r>
    </w:p>
    <w:bookmarkEnd w:id="21"/>
    <w:bookmarkStart w:id="22" w:name="X32a997fb7e4aef02f1b2d3fe13f093b56af76ce"/>
    <w:p>
      <w:pPr>
        <w:pStyle w:val="Heading2"/>
      </w:pPr>
      <w:r>
        <w:t xml:space="preserve">Leadership Through Collaboration and Vision</w:t>
      </w:r>
    </w:p>
    <w:p>
      <w:pPr>
        <w:pStyle w:val="FirstParagraph"/>
      </w:pPr>
      <w:r>
        <w:t xml:space="preserve">Effective leadership in Spain Barcelona demands collaboration. I have consistently prioritized building bridges between political factions, civil society, and the private sector to achieve common goals. In my previous roles, I have spearheaded initiatives such as [insert specific example: e.g., "a city-wide recycling program" or "a partnership with local universities to create job training hubs"], which demonstrated the power of collective action. In Barcelona, I would continue this approach by fostering partnerships that address pressing issues like climate resilience, public transportation efficiency, and digital inclusion.</w:t>
      </w:r>
    </w:p>
    <w:p>
      <w:pPr>
        <w:pStyle w:val="BodyText"/>
      </w:pPr>
      <w:r>
        <w:t xml:space="preserve">Moreover, as a politician in Spain Barcelona, I recognize the importance of adapting to global trends while remaining grounded in local needs. The city’s position as a key player in Europe’s green transition offers an opportunity to lead with sustainability at the forefront. By advocating for renewable energy projects, expanding green spaces, and promoting eco-friendly urban planning, I aim to ensure that Barcelona remains a model for sustainable development.</w:t>
      </w:r>
    </w:p>
    <w:bookmarkEnd w:id="22"/>
    <w:bookmarkStart w:id="23" w:name="Xb8ea80bf7fc1482ad75d51ea5829cafe82d1e92"/>
    <w:p>
      <w:pPr>
        <w:pStyle w:val="Heading2"/>
      </w:pPr>
      <w:r>
        <w:t xml:space="preserve">Why Spain Barcelona Needs a Dedicated Politician</w:t>
      </w:r>
    </w:p>
    <w:p>
      <w:pPr>
        <w:pStyle w:val="FirstParagraph"/>
      </w:pPr>
      <w:r>
        <w:t xml:space="preserve">Spain Barcelona is at a pivotal moment in its history. As the city continues to grow and evolve, it requires leaders who are not only experienced but also deeply attuned to its unique character. My background in public service, combined with my passion for empowering communities, positions me to contribute meaningfully to this process. I am particularly drawn to Barcelona’s potential as a hub for innovation and social progress, and I am eager to work alongside its residents to shape a future that is equitable, sustainable, and forward-thinking.</w:t>
      </w:r>
    </w:p>
    <w:p>
      <w:pPr>
        <w:pStyle w:val="BodyText"/>
      </w:pPr>
      <w:r>
        <w:t xml:space="preserve">I would be honored to bring my expertise in policy development, community engagement, and strategic leadership to the political landscape of Spain Barcelona. I am confident that my vision aligns with the values of this remarkable city and its people. Thank you for considering my application. I look forward to the opportunity to discuss how I can contribute to Barcelona’s continued success.</w:t>
      </w:r>
    </w:p>
    <w:p>
      <w:pPr>
        <w:pStyle w:val="BodyText"/>
      </w:pPr>
      <w:r>
        <w:t xml:space="preserve">Sincerely,</w:t>
      </w:r>
    </w:p>
    <w:p>
      <w:pPr>
        <w:pStyle w:val="BodyText"/>
      </w:pPr>
      <w:r>
        <w:t xml:space="preserve">[Your Full Name]</w:t>
      </w:r>
    </w:p>
    <w:p>
      <w:pPr>
        <w:pStyle w:val="BodyText"/>
      </w:pPr>
      <w:r>
        <w:t xml:space="preserve">[Your Address]</w:t>
      </w:r>
    </w:p>
    <w:p>
      <w:pPr>
        <w:pStyle w:val="BodyText"/>
      </w:pPr>
      <w:r>
        <w:t xml:space="preserve">[City, State, ZIP Code]</w:t>
      </w:r>
    </w:p>
    <w:p>
      <w:pPr>
        <w:pStyle w:val="BodyText"/>
      </w:pPr>
      <w:r>
        <w:t xml:space="preserve">[Email Address]</w:t>
      </w:r>
    </w:p>
    <w:p>
      <w:pPr>
        <w:pStyle w:val="BodyText"/>
      </w:pPr>
      <w:r>
        <w:t xml:space="preserve">[Phone Number]</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in Spain Barcelona</dc:title>
  <dc:creator/>
  <dc:language>en</dc:language>
  <cp:keywords/>
  <dcterms:created xsi:type="dcterms:W3CDTF">2026-07-24T11:50:00Z</dcterms:created>
  <dcterms:modified xsi:type="dcterms:W3CDTF">2026-07-24T11:50:00Z</dcterms:modified>
</cp:coreProperties>
</file>

<file path=docProps/custom.xml><?xml version="1.0" encoding="utf-8"?>
<Properties xmlns="http://schemas.openxmlformats.org/officeDocument/2006/custom-properties" xmlns:vt="http://schemas.openxmlformats.org/officeDocument/2006/docPropsVTypes"/>
</file>