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4" w:name="X59d644a9f68908c37be565b36929d0a31b478ec"/>
    <w:p>
      <w:pPr>
        <w:pStyle w:val="Heading1"/>
      </w:pPr>
      <w:r>
        <w:t xml:space="preserve">Cover Letter for Politician Position in Spain Valencia</w:t>
      </w:r>
    </w:p>
    <w:p>
      <w:pPr>
        <w:pStyle w:val="FirstParagraph"/>
      </w:pPr>
      <w:r>
        <w:t xml:space="preserve">Dear [Recipient's Name or "Valencian Political Committee"],</w:t>
      </w:r>
    </w:p>
    <w:p>
      <w:pPr>
        <w:pStyle w:val="BodyText"/>
      </w:pPr>
      <w:r>
        <w:t xml:space="preserve">It is with immense enthusiasm and a profound sense of duty that I submit this cover letter to apply for a politician position in Spain Valencia. As a dedicated public servant with over [X years] of experience in local governance, policy development, and community engagement, I am eager to contribute my expertise to the vibrant political landscape of Valencia. This opportunity represents not only a professional milestone but also a chance to advance the values and aspirations of the Valencian people.</w:t>
      </w:r>
    </w:p>
    <w:p>
      <w:pPr>
        <w:pStyle w:val="BodyText"/>
      </w:pPr>
      <w:r>
        <w:t xml:space="preserve">Spain Valencia is a region rich in culture, history, and potential—a place where tradition meets innovation, and where every citizen’s voice matters. As a politician in this dynamic environment, I have always believed that leadership must be rooted in empathy, transparency, and a commitment to addressing the pressing challenges of our time. My career has been guided by these principles, and I am confident that my background aligns perfectly with the needs of Valencia today.</w:t>
      </w:r>
    </w:p>
    <w:bookmarkStart w:id="20" w:name="X3dedfc6e9b791c553a4eada2baa89093643590d"/>
    <w:p>
      <w:pPr>
        <w:pStyle w:val="Heading2"/>
      </w:pPr>
      <w:r>
        <w:t xml:space="preserve">Experience as a Politician in Spain Valencia</w:t>
      </w:r>
    </w:p>
    <w:p>
      <w:pPr>
        <w:pStyle w:val="FirstParagraph"/>
      </w:pPr>
      <w:r>
        <w:t xml:space="preserve">Throughout my tenure as a politician in Spain Valencia, I have focused on fostering inclusive growth, improving public infrastructure, and safeguarding the region’s unique identity. One of my most significant achievements was spearheading the "Valencia Green Future" initiative, which prioritized sustainable development by investing in renewable energy projects and expanding green spaces across urban and rural areas. This effort not only reduced carbon emissions but also created jobs and enhanced the quality of life for thousands of residents.</w:t>
      </w:r>
    </w:p>
    <w:p>
      <w:pPr>
        <w:pStyle w:val="BodyText"/>
      </w:pPr>
      <w:r>
        <w:t xml:space="preserve">In addition to environmental initiatives, I have worked tirelessly to bridge the gap between government and citizens. As a member of the Valencian Regional Government, I led a task force to reform public education, ensuring equitable access to high-quality schools and vocational training programs. By collaborating with educators, parents, and local businesses, we were able to increase graduation rates by 18% within three years—a testament to the power of collective action.</w:t>
      </w:r>
    </w:p>
    <w:p>
      <w:pPr>
        <w:pStyle w:val="BodyText"/>
      </w:pPr>
      <w:r>
        <w:t xml:space="preserve">My work as a politician in Spain Valencia has also involved advocating for economic resilience. During the global pandemic, I played a key role in securing emergency funding for small businesses and artisans, many of whom were struggling to survive. By creating partnerships between local governments and financial institutions, we established a relief program that provided grants and low-interest loans to over 500 enterprises. This experience reinforced my belief that effective leadership requires both strategic thinking and an unwavering focus on people.</w:t>
      </w:r>
    </w:p>
    <w:bookmarkEnd w:id="20"/>
    <w:bookmarkStart w:id="21" w:name="commitment-to-spain-valencias-future"/>
    <w:p>
      <w:pPr>
        <w:pStyle w:val="Heading2"/>
      </w:pPr>
      <w:r>
        <w:t xml:space="preserve">Commitment to Spain Valencia’s Future</w:t>
      </w:r>
    </w:p>
    <w:p>
      <w:pPr>
        <w:pStyle w:val="FirstParagraph"/>
      </w:pPr>
      <w:r>
        <w:t xml:space="preserve">Valencia is at a pivotal moment in its history. While the region boasts a thriving tourism industry, a robust agricultural sector, and a growing tech ecosystem, it also faces challenges such as urban inequality, climate change, and the need for modernized public services. As a politician deeply connected to Spain Valencia’s communities, I am prepared to tackle these issues head-on.</w:t>
      </w:r>
    </w:p>
    <w:p>
      <w:pPr>
        <w:pStyle w:val="BodyText"/>
      </w:pPr>
      <w:r>
        <w:t xml:space="preserve">One of my top priorities would be to strengthen the region’s healthcare system. With an aging population and increasing demand for specialized care, I propose expanding telemedicine services and investing in rural clinics. By leveraging technology and community partnerships, we can ensure that every Valencian has access to timely, affordable healthcare regardless of where they live.</w:t>
      </w:r>
    </w:p>
    <w:p>
      <w:pPr>
        <w:pStyle w:val="BodyText"/>
      </w:pPr>
      <w:r>
        <w:t xml:space="preserve">Another critical area is education reform. While Valencia has made strides in recent years, disparities in school funding and resources persist. I aim to advocate for a more equitable distribution of state funds and support programs that encourage lifelong learning. This includes expanding apprenticeships, promoting STEM education, and preserving the Valencian language as a cornerstone of cultural identity.</w:t>
      </w:r>
    </w:p>
    <w:bookmarkEnd w:id="21"/>
    <w:bookmarkStart w:id="22" w:name="why-spain-valencia-a-unique-opportunity"/>
    <w:p>
      <w:pPr>
        <w:pStyle w:val="Heading2"/>
      </w:pPr>
      <w:r>
        <w:t xml:space="preserve">Why Spain Valencia? A Unique Opportunity</w:t>
      </w:r>
    </w:p>
    <w:p>
      <w:pPr>
        <w:pStyle w:val="FirstParagraph"/>
      </w:pPr>
      <w:r>
        <w:t xml:space="preserve">The decision to pursue a politician position in Spain Valencia is not one I have made lightly. This region has always been a source of inspiration for me, with its stunning coastline, rich culinary traditions, and passionate people. As a native Valencian, I understand the unique challenges and opportunities that come with this role. My work has always been driven by a desire to serve the community that raised me.</w:t>
      </w:r>
    </w:p>
    <w:p>
      <w:pPr>
        <w:pStyle w:val="BodyText"/>
      </w:pPr>
      <w:r>
        <w:t xml:space="preserve">Spain Valencia is more than just a geographic location—it is a living, breathing entity shaped by its history and its people. From the bustling streets of Valencia City to the serene countryside of Elche or Alcoy, every corner of this region tells a story. As a politician, I would strive to ensure that these stories are heard and that policies reflect the diversity of Valencian experiences.</w:t>
      </w:r>
    </w:p>
    <w:p>
      <w:pPr>
        <w:pStyle w:val="BodyText"/>
      </w:pPr>
      <w:r>
        <w:t xml:space="preserve">Moreover, Spain Valencia’s position as a gateway between Europe and the Mediterranean offers unparalleled opportunities for cultural exchange and economic collaboration. I envision a future where Valencia becomes a hub for innovation, sustainability, and artistic expression. By fostering partnerships with neighboring regions and global institutions, we can position the Valencian economy to thrive in the 21st century.</w:t>
      </w:r>
    </w:p>
    <w:bookmarkEnd w:id="22"/>
    <w:bookmarkStart w:id="23" w:name="conclusion"/>
    <w:p>
      <w:pPr>
        <w:pStyle w:val="Heading2"/>
      </w:pPr>
      <w:r>
        <w:t xml:space="preserve">Conclusion</w:t>
      </w:r>
    </w:p>
    <w:p>
      <w:pPr>
        <w:pStyle w:val="FirstParagraph"/>
      </w:pPr>
      <w:r>
        <w:t xml:space="preserve">In conclusion, I am confident that my experience as a politician in Spain Valencia, combined with my passion for public service, makes me an ideal candidate for this role. I am deeply committed to advancing the interests of Valencian citizens and ensuring that our region continues to flourish as a beacon of progress and unity.</w:t>
      </w:r>
    </w:p>
    <w:p>
      <w:pPr>
        <w:pStyle w:val="BodyText"/>
      </w:pPr>
      <w:r>
        <w:t xml:space="preserve">Thank you for considering my application. I would be honored to contribute my skills, vision, and dedication to the future of Spain Valencia. Please feel free to contact me at [Your Phone Number] or [Your Email Address] for any further information. I look forward to the opportunity to discuss how I can support the continued success of this remarkable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in Spain Valencia</dc:title>
  <dc:creator/>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