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Turkey</w:t>
      </w:r>
      <w:r>
        <w:t xml:space="preserve"> </w:t>
      </w:r>
      <w:r>
        <w:t xml:space="preserve">Istanbul</w:t>
      </w:r>
    </w:p>
    <w:bookmarkStart w:id="24"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[specific position, e.g., "Candidate for Mayor of Istanbul" or "Political Role in the Turkish Parliament"]. As a dedicated politician with a deep commitment to public service, I have long been inspired by the vibrant spirit of Turkey Istanbul. This city, with its rich history, cultural diversity, and dynamic urban landscape, represents a unique opportunity to contribute meaningfully to the future of our nation. My professional journey as a politician has been guided by a steadfast belief in the power of inclusive governance, community empowerment, and innovative policy-making—principles that I am eager to apply in service of Istanbul’s residents and the broader Turkish society.</w:t>
      </w:r>
    </w:p>
    <w:p>
      <w:pPr>
        <w:pStyle w:val="BodyText"/>
      </w:pPr>
      <w:r>
        <w:t xml:space="preserve">Having spent [X years] navigating the complexities of political leadership in Turkey, I have developed a comprehensive understanding of the challenges and opportunities that define our nation’s political landscape. From advocating for equitable economic policies to championing social welfare initiatives, my work has always prioritized the needs of ordinary citizens. In Istanbul, a city that serves as both a cultural crossroads and an economic powerhouse, these efforts have taken on particular significance. I have witnessed firsthand the transformative potential of grassroots engagement and collaborative governance, and I am committed to continuing this mission in my new role.</w:t>
      </w:r>
    </w:p>
    <w:bookmarkStart w:id="20" w:name="X3a859687e2d3c98bc9cb3fd43cc8a4b3986e247"/>
    <w:p>
      <w:pPr>
        <w:pStyle w:val="Heading2"/>
      </w:pPr>
      <w:r>
        <w:t xml:space="preserve">Understanding the Unique Needs of Turkey Istanbul</w:t>
      </w:r>
    </w:p>
    <w:p>
      <w:pPr>
        <w:pStyle w:val="FirstParagraph"/>
      </w:pPr>
      <w:r>
        <w:t xml:space="preserve">Istanbul, as a city that straddles two continents, embodies the duality of Turkey’s identity: a modern metropolis with ancient roots. This duality presents both challenges and opportunities for effective governance. As a politician, I have always recognized that the success of any policy or initiative hinges on its ability to resonate with the diverse communities that call Istanbul home. From addressing traffic congestion and urban development to safeguarding historical landmarks and fostering cultural exchange, I am equipped to navigate these complexities with a balanced and forward-thinking approach.</w:t>
      </w:r>
    </w:p>
    <w:p>
      <w:pPr>
        <w:pStyle w:val="BodyText"/>
      </w:pPr>
      <w:r>
        <w:t xml:space="preserve">My experience in local politics has taught me that the needs of Istanbul’s citizens are as varied as the city itself. Whether it is supporting small businesses in districts like Kadıköy or improving public transportation in areas such as Esenler, I have consistently prioritized solutions that reflect the realities of everyday life. For instance, my advocacy for sustainable urban planning in Istanbul has led to the implementation of green spaces and pedestrian-friendly zones that not only enhance quality of life but also preserve the city’s historical character. These efforts underscore my belief that effective leadership requires both innovation and respect for tradition.</w:t>
      </w:r>
    </w:p>
    <w:bookmarkEnd w:id="20"/>
    <w:bookmarkStart w:id="21" w:name="X31467db24e211e886ad132768ca13dfa0d15196"/>
    <w:p>
      <w:pPr>
        <w:pStyle w:val="Heading2"/>
      </w:pPr>
      <w:r>
        <w:t xml:space="preserve">Commitment to Public Service and Political Integrity</w:t>
      </w:r>
    </w:p>
    <w:p>
      <w:pPr>
        <w:pStyle w:val="FirstParagraph"/>
      </w:pPr>
      <w:r>
        <w:t xml:space="preserve">As a politician, I have always upheld the highest standards of integrity and accountability. In a country like Turkey, where political discourse can sometimes be polarized, I believe it is essential to build bridges rather than walls. My career has been defined by a commitment to transparency, collaboration, and the pursuit of common ground. In Istanbul, this principle translates into fostering dialogue between diverse stakeholders—residents, business leaders, and community organizations—to ensure that policies reflect the collective aspirations of the city.</w:t>
      </w:r>
    </w:p>
    <w:p>
      <w:pPr>
        <w:pStyle w:val="BodyText"/>
      </w:pPr>
      <w:r>
        <w:t xml:space="preserve">One of my most significant accomplishments as a politician has been the establishment of initiatives aimed at empowering marginalized communities. For example, I spearheaded a program to provide vocational training and employment opportunities for young people in Istanbul’s underprivileged neighborhoods. By partnering with local NGOs and private sector entities, we were able to create sustainable pathways for economic mobility. This experience reinforced my conviction that political leadership must be rooted in empathy and a deep understanding of the challenges faced by all citizens.</w:t>
      </w:r>
    </w:p>
    <w:bookmarkEnd w:id="21"/>
    <w:bookmarkStart w:id="22" w:name="vision-for-the-future-of-turkey-istanbul"/>
    <w:p>
      <w:pPr>
        <w:pStyle w:val="Heading2"/>
      </w:pPr>
      <w:r>
        <w:t xml:space="preserve">Vision for the Future of Turkey Istanbul</w:t>
      </w:r>
    </w:p>
    <w:p>
      <w:pPr>
        <w:pStyle w:val="FirstParagraph"/>
      </w:pPr>
      <w:r>
        <w:t xml:space="preserve">Moving forward, I envision a Istanbul that is not only a global hub for commerce and culture but also a model of social equity and environmental stewardship. My vision includes expanding access to quality education, strengthening public healthcare systems, and investing in renewable energy projects that align with Turkey’s broader sustainability goals. I am particularly passionate about leveraging technology to improve urban governance, such as implementing smart city solutions that enhance efficiency while preserving the city’s cultural heritage.</w:t>
      </w:r>
    </w:p>
    <w:p>
      <w:pPr>
        <w:pStyle w:val="BodyText"/>
      </w:pPr>
      <w:r>
        <w:t xml:space="preserve">Moreover, I recognize the importance of protecting Istanbul’s unique identity amidst rapid modernization. This means safeguarding historical sites from encroachment, promoting cultural festivals that celebrate the city’s diversity, and ensuring that development projects prioritize long-term benefits for residents. As a politician with a strong connection to Istanbul’s history and its people, I am determined to ensure that progress does not come at the expense of the city’s soul.</w:t>
      </w:r>
    </w:p>
    <w:bookmarkEnd w:id="22"/>
    <w:bookmarkStart w:id="23" w:name="conclusion-a-call-to-collaborate"/>
    <w:p>
      <w:pPr>
        <w:pStyle w:val="Heading2"/>
      </w:pPr>
      <w:r>
        <w:t xml:space="preserve">Conclusion: A Call to Collaborate</w:t>
      </w:r>
    </w:p>
    <w:p>
      <w:pPr>
        <w:pStyle w:val="FirstParagraph"/>
      </w:pPr>
      <w:r>
        <w:t xml:space="preserve">In conclusion, I am confident that my experience as a politician, combined with my deep appreciation for Istanbul’s unique character, makes me an ideal candidate for [specific position]. I am eager to contribute my expertise and passion to address the pressing challenges facing our city and nation. With a track record of fostering collaboration, driving meaningful change, and upholding ethical leadership, I am prepared to serve as a voice for Istanbul’s residents and a steward of its future.</w:t>
      </w:r>
    </w:p>
    <w:p>
      <w:pPr>
        <w:pStyle w:val="BodyText"/>
      </w:pPr>
      <w:r>
        <w:t xml:space="preserve">I would be honored to discuss how my background aligns with the goals of [organization or position] and how we can work together to advance the interests of Turkey Istanbul. Thank you for considering my application. I look forward to the opportunity to contribute to a brighter, more inclusive future for our beloved city.</w:t>
      </w:r>
    </w:p>
    <w:p>
      <w:pPr>
        <w:pStyle w:val="BodyText"/>
      </w:pPr>
      <w:r>
        <w:t xml:space="preserve">Sincerely,</w:t>
      </w:r>
      <w:r>
        <w:br/>
      </w:r>
      <w:r>
        <w:t xml:space="preserve">[Your Full Name]</w:t>
      </w:r>
      <w:r>
        <w:br/>
      </w:r>
      <w:r>
        <w:t xml:space="preserve">[Your Contact Information]</w:t>
      </w:r>
      <w:r>
        <w:br/>
      </w:r>
      <w:r>
        <w:t xml:space="preserve">[Political Affiliation or Title,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Turkey Istanbul</dc:title>
  <dc:creator/>
  <dc:language>en</dc:language>
  <cp:keywords/>
  <dcterms:created xsi:type="dcterms:W3CDTF">2026-07-24T17:59:49Z</dcterms:created>
  <dcterms:modified xsi:type="dcterms:W3CDTF">2026-07-24T17:59:49Z</dcterms:modified>
</cp:coreProperties>
</file>

<file path=docProps/custom.xml><?xml version="1.0" encoding="utf-8"?>
<Properties xmlns="http://schemas.openxmlformats.org/officeDocument/2006/custom-properties" xmlns:vt="http://schemas.openxmlformats.org/officeDocument/2006/docPropsVTypes"/>
</file>