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Politician</w:t>
      </w:r>
      <w:r>
        <w:t xml:space="preserve"> </w:t>
      </w:r>
      <w:r>
        <w:t xml:space="preserve">Application</w:t>
      </w:r>
      <w:r>
        <w:t xml:space="preserve"> </w:t>
      </w:r>
      <w:r>
        <w:t xml:space="preserve">to</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25" w:name="X43d34239af51d92d5f818bad8b1e8c6c047c418"/>
    <w:p>
      <w:pPr>
        <w:pStyle w:val="Heading1"/>
      </w:pPr>
      <w:r>
        <w:t xml:space="preserve">Cover Letter for Politician Position in United Arab Emirates Abu Dhabi</w:t>
      </w:r>
    </w:p>
    <w:p>
      <w:pPr>
        <w:pStyle w:val="FirstParagraph"/>
      </w:pPr>
      <w:r>
        <w:t xml:space="preserve">Dear [Hiring Committee/Relevant Authority],</w:t>
      </w:r>
    </w:p>
    <w:p>
      <w:pPr>
        <w:pStyle w:val="BodyText"/>
      </w:pPr>
      <w:r>
        <w:t xml:space="preserve">I am writing to express my sincere interest in the opportunity to serve as a dedicated politician within the United Arab Emirates, with a specific focus on contributing to the vibrant and forward-thinking landscape of Abu Dhabi. As a committed public servant with extensive experience in policy development, community engagement, and governance, I am eager to align my professional expertise with the strategic vision of the UAE’s leadership and its unwavering commitment to progress. This Cover Letter outlines my qualifications, values, and aspirations to serve as a politician in Abu Dhabi, where I believe my background and passion for public service can make a meaningful impact.</w:t>
      </w:r>
    </w:p>
    <w:bookmarkStart w:id="20" w:name="background-and-professional-experience"/>
    <w:p>
      <w:pPr>
        <w:pStyle w:val="Heading2"/>
      </w:pPr>
      <w:r>
        <w:t xml:space="preserve">Background and Professional Experience</w:t>
      </w:r>
    </w:p>
    <w:p>
      <w:pPr>
        <w:pStyle w:val="FirstParagraph"/>
      </w:pPr>
      <w:r>
        <w:t xml:space="preserve">With over [X years] of experience in political leadership roles, I have consistently prioritized the principles of transparency, inclusivity, and sustainable development. My career has been defined by a deep commitment to addressing societal challenges through innovative solutions that reflect the needs of diverse communities. Whether advocating for economic reforms, advancing social welfare initiatives, or promoting environmental stewardship, I have always sought to bridge gaps between governance and the people it serves.</w:t>
      </w:r>
    </w:p>
    <w:p>
      <w:pPr>
        <w:pStyle w:val="BodyText"/>
      </w:pPr>
      <w:r>
        <w:t xml:space="preserve">As a politician in [previous jurisdiction/organization], I spearheaded projects that focused on youth empowerment, infrastructure modernization, and cross-cultural collaboration. For instance, I led a successful campaign to establish community centers that provided educational resources and vocational training to underprivileged populations. These efforts not only enhanced quality of life but also fostered a sense of unity and shared purpose among residents. My work in [specific policy or initiative] was recognized by local stakeholders and national leaders for its measurable impact on economic growth and social cohesion.</w:t>
      </w:r>
    </w:p>
    <w:bookmarkEnd w:id="20"/>
    <w:bookmarkStart w:id="21" w:name="X3cbbc3f50b81cf455789d1604b92ad9756da599"/>
    <w:p>
      <w:pPr>
        <w:pStyle w:val="Heading2"/>
      </w:pPr>
      <w:r>
        <w:t xml:space="preserve">Alignment with the United Arab Emirates' Vision</w:t>
      </w:r>
    </w:p>
    <w:p>
      <w:pPr>
        <w:pStyle w:val="FirstParagraph"/>
      </w:pPr>
      <w:r>
        <w:t xml:space="preserve">The United Arab Emirates, particularly Abu Dhabi, has long been a global leader in innovation, cultural preservation, and sustainable development. As a politician seeking to contribute to this dynamic environment, I am deeply inspired by the UAE’s vision of building a future that balances economic prosperity with social harmony. The national strategic goals outlined in the UAE Vision 2021 and Abu Dhabi's own 2030 Economic Vision resonate strongly with my personal and professional ethos.</w:t>
      </w:r>
    </w:p>
    <w:p>
      <w:pPr>
        <w:pStyle w:val="BodyText"/>
      </w:pPr>
      <w:r>
        <w:t xml:space="preserve">Abu Dhabi, as the capital of the UAE, is not only a hub of economic activity but also a symbol of cultural heritage and progressive governance. My experience in navigating complex political landscapes has equipped me to support initiatives that enhance Abu Dhabi’s role as a global center for innovation and tourism while ensuring equitable opportunities for all residents. I am particularly passionate about leveraging technology to improve public services, promoting environmental sustainability through green infrastructure projects, and fostering intercultural dialogue to strengthen the UAE’s position as a model of coexistence.</w:t>
      </w:r>
    </w:p>
    <w:bookmarkEnd w:id="21"/>
    <w:bookmarkStart w:id="22" w:name="X8cde247004a36c564ed5707e5030626c2a4cb17"/>
    <w:p>
      <w:pPr>
        <w:pStyle w:val="Heading2"/>
      </w:pPr>
      <w:r>
        <w:t xml:space="preserve">Commitment to Abu Dhabi's Growth and Development</w:t>
      </w:r>
    </w:p>
    <w:p>
      <w:pPr>
        <w:pStyle w:val="FirstParagraph"/>
      </w:pPr>
      <w:r>
        <w:t xml:space="preserve">Abu Dhabi’s rapid transformation into a smart city and its focus on diversifying the economy beyond oil are areas where I see immense potential for collaboration. As a politician, I am prepared to work closely with local leaders, private sector partners, and community organizations to advance projects that align with Abu Dhabi’s strategic priorities. For example, I would prioritize initiatives that support the growth of small and medium-sized enterprises (SMEs), invest in renewable energy sources, and enhance public transportation systems to reduce carbon footprints.</w:t>
      </w:r>
    </w:p>
    <w:p>
      <w:pPr>
        <w:pStyle w:val="BodyText"/>
      </w:pPr>
      <w:r>
        <w:t xml:space="preserve">Moreover, I recognize the importance of preserving Abu Dhabi’s rich cultural identity while embracing modernization. My approach to governance emphasizes listening to the voices of residents, ensuring that policies reflect their aspirations and concerns. Whether it is through town hall meetings, digital platforms for public feedback, or partnerships with local NGOs, I am committed to fostering a transparent and participatory political environment that empowers citizens.</w:t>
      </w:r>
    </w:p>
    <w:bookmarkEnd w:id="22"/>
    <w:bookmarkStart w:id="23" w:name="values-and-principles"/>
    <w:p>
      <w:pPr>
        <w:pStyle w:val="Heading2"/>
      </w:pPr>
      <w:r>
        <w:t xml:space="preserve">Values and Principles</w:t>
      </w:r>
    </w:p>
    <w:p>
      <w:pPr>
        <w:pStyle w:val="FirstParagraph"/>
      </w:pPr>
      <w:r>
        <w:t xml:space="preserve">The United Arab Emirates Abu Dhabi is built on values such as unity, integrity, and respect for diversity. As a politician, I strive to embody these principles in every decision I make. My leadership style is rooted in empathy, accountability, and a deep respect for the UAE’s traditions while championing progressive policies that address contemporary challenges.</w:t>
      </w:r>
    </w:p>
    <w:p>
      <w:pPr>
        <w:pStyle w:val="BodyText"/>
      </w:pPr>
      <w:r>
        <w:t xml:space="preserve">I have always believed that effective governance requires a balance between bold vision and practical implementation. This mindset has guided my work in [specific example], where I successfully navigated political complexities to pass legislation that improved access to healthcare and education. I am confident that my ability to build consensus, resolve conflicts, and drive results will be invaluable in Abu Dhabi’s political landscape.</w:t>
      </w:r>
    </w:p>
    <w:bookmarkEnd w:id="23"/>
    <w:bookmarkStart w:id="24" w:name="conclusion"/>
    <w:p>
      <w:pPr>
        <w:pStyle w:val="Heading2"/>
      </w:pPr>
      <w:r>
        <w:t xml:space="preserve">Conclusion</w:t>
      </w:r>
    </w:p>
    <w:p>
      <w:pPr>
        <w:pStyle w:val="FirstParagraph"/>
      </w:pPr>
      <w:r>
        <w:t xml:space="preserve">In conclusion, I am eager to bring my experience, vision, and passion for public service to the United Arab Emirates Abu Dhabi. As a politician dedicated to the principles of excellence and inclusivity, I am confident that my contributions will align with the UAE’s goals of fostering a prosperous, sustainable, and united society. I would be honored to serve in a role that allows me to support Abu Dhabi’s continued growth while upholding the values that define this remarkable nation.</w:t>
      </w:r>
    </w:p>
    <w:p>
      <w:pPr>
        <w:pStyle w:val="BodyText"/>
      </w:pPr>
      <w:r>
        <w:t xml:space="preserve">Thank you for considering my application. I look forward to the opportunity to discuss how my background and aspirations align with the needs of Abu Dhabi and its people.</w:t>
      </w:r>
    </w:p>
    <w:p>
      <w:pPr>
        <w:pStyle w:val="BodyText"/>
      </w:pPr>
      <w:r>
        <w:t xml:space="preserve">Sincerely,</w:t>
      </w:r>
      <w:r>
        <w:br/>
      </w:r>
      <w:r>
        <w:t xml:space="preserve">[Your Full Name]</w:t>
      </w:r>
      <w:r>
        <w:br/>
      </w:r>
      <w:r>
        <w:t xml:space="preserve">[Your Contact Information]</w:t>
      </w:r>
      <w:r>
        <w:br/>
      </w:r>
      <w:r>
        <w:t xml:space="preserve">[Date]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Politician Application to United Arab Emirates Abu Dhabi</dc:title>
  <dc:creator/>
  <dc:language>en</dc:language>
  <cp:keywords/>
  <dcterms:created xsi:type="dcterms:W3CDTF">2026-06-04T23:47:47Z</dcterms:created>
  <dcterms:modified xsi:type="dcterms:W3CDTF">2026-06-04T23:47:47Z</dcterms:modified>
</cp:coreProperties>
</file>

<file path=docProps/custom.xml><?xml version="1.0" encoding="utf-8"?>
<Properties xmlns="http://schemas.openxmlformats.org/officeDocument/2006/custom-properties" xmlns:vt="http://schemas.openxmlformats.org/officeDocument/2006/docPropsVTypes"/>
</file>