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interest in the Project Manager position at your esteemed organization in Uzbekistan Tashkent. As a seasoned professional with over [X years] of experience in managing complex projects across diverse industries, I am eager to contribute my expertise to drive success within your team. Uzbekistan Tashkent, a vibrant hub of innovation and economic growth, presents an exciting opportunity for professionals like me to leverage their skills in project management while supporting the region's dynamic development.</w:t>
      </w:r>
    </w:p>
    <w:p>
      <w:pPr>
        <w:pStyle w:val="BodyText"/>
      </w:pPr>
      <w:r>
        <w:rPr>
          <w:bCs/>
          <w:b/>
        </w:rPr>
        <w:t xml:space="preserve">Understanding the Role of a Project Manager in Uzbekistan Tashkent</w:t>
      </w:r>
    </w:p>
    <w:p>
      <w:pPr>
        <w:pStyle w:val="BodyText"/>
      </w:pPr>
      <w:r>
        <w:t xml:space="preserve">In today’s rapidly evolving business landscape, the role of a Project Manager is critical to achieving organizational goals efficiently. In Uzbekistan Tashkent, where industries are transitioning toward digital transformation and infrastructure modernization, a skilled Project Manager plays a pivotal role in aligning teams, resources, and timelines to meet strategic objectives. My background in managing cross-functional teams and delivering projects on time and within budget positions me as an ideal candidate for this role.</w:t>
      </w:r>
    </w:p>
    <w:p>
      <w:pPr>
        <w:pStyle w:val="BodyText"/>
      </w:pPr>
      <w:r>
        <w:t xml:space="preserve">Uzbekistan Tashkent has become a focal point for global investment, with its government prioritizing economic reforms and technological advancement. As a Project Manager, I am particularly drawn to the opportunity to work in this environment, where projects span sectors such as IT, construction, energy, and public services. My ability to navigate cultural nuances and adapt to local market conditions will enable me to contribute effectively to your organization’s mission.</w:t>
      </w:r>
    </w:p>
    <w:p>
      <w:pPr>
        <w:pStyle w:val="BodyText"/>
      </w:pPr>
      <w:r>
        <w:rPr>
          <w:bCs/>
          <w:b/>
        </w:rPr>
        <w:t xml:space="preserve">My Professional Journey</w:t>
      </w:r>
    </w:p>
    <w:p>
      <w:pPr>
        <w:pStyle w:val="BodyText"/>
      </w:pPr>
      <w:r>
        <w:t xml:space="preserve">Over the course of my career, I have successfully managed projects that required a blend of technical knowledge, leadership, and stakeholder engagement. My experience includes overseeing large-scale initiatives in both multinational corporations and regional enterprises. For instance, at [Previous Company Name], I led a $5M infrastructure project that involved coordinating with government agencies, local vendors, and international partners to deliver services ahead of schedule. This experience honed my ability to manage complex workflows while maintaining compliance with regulatory standards—a skill I believe is invaluable in Uzbekistan Tashkent’s evolving business ecosystem.</w:t>
      </w:r>
    </w:p>
    <w:p>
      <w:pPr>
        <w:pStyle w:val="BodyText"/>
      </w:pPr>
      <w:r>
        <w:t xml:space="preserve">One of the key strengths I bring to the table is my proficiency in Agile and Waterfall methodologies, which I have applied across various industries. In a recent role at [Another Company Name], I implemented an Agile framework that improved team productivity by 30% and reduced project delivery time by 20%. This approach not only enhanced client satisfaction but also fostered a culture of continuous improvement within my teams. As Uzbekistan Tashkent continues to adopt global best practices, I am confident that my expertise in these methodologies will add significant value.</w:t>
      </w:r>
    </w:p>
    <w:p>
      <w:pPr>
        <w:pStyle w:val="BodyText"/>
      </w:pPr>
      <w:r>
        <w:rPr>
          <w:bCs/>
          <w:b/>
        </w:rPr>
        <w:t xml:space="preserve">Why Uzbekistan Tashkent?</w:t>
      </w:r>
    </w:p>
    <w:p>
      <w:pPr>
        <w:pStyle w:val="BodyText"/>
      </w:pPr>
      <w:r>
        <w:t xml:space="preserve">Uzbekistan Tashkent is not just a location; it is a symbol of opportunity and growth. The city’s strategic position as the cultural and economic heart of Central Asia makes it an ideal setting for innovative projects. As a Project Manager, I am deeply committed to understanding the unique challenges and opportunities present in this region. For example, working in Uzbekistan Tashkent requires adaptability to local regulations, strong communication with diverse stakeholders, and a focus on sustainable development—areas where I have consistently excelled.</w:t>
      </w:r>
    </w:p>
    <w:p>
      <w:pPr>
        <w:pStyle w:val="BodyText"/>
      </w:pPr>
      <w:r>
        <w:t xml:space="preserve">My familiarity with the Uzbek market stems from [mention any relevant experience, e.g., "collaborating with local partners on technology initiatives" or "conducting research on economic trends in Central Asia"]. This insight allows me to approach projects with a nuanced understanding of the region’s needs, ensuring that solutions are both effective and culturally aligned. I am particularly interested in contributing to projects that support Uzbekistan’s vision for digitalization, such as smart city initiatives or renewable energy developments.</w:t>
      </w:r>
    </w:p>
    <w:p>
      <w:pPr>
        <w:pStyle w:val="BodyText"/>
      </w:pPr>
      <w:r>
        <w:rPr>
          <w:bCs/>
          <w:b/>
        </w:rPr>
        <w:t xml:space="preserve">Skills and Qualifications</w:t>
      </w:r>
    </w:p>
    <w:p>
      <w:pPr>
        <w:pStyle w:val="BodyText"/>
      </w:pPr>
      <w:r>
        <w:t xml:space="preserve">As a Project Manager, I possess a robust set of skills that align with the demands of this role. These include:</w:t>
      </w:r>
    </w:p>
    <w:p>
      <w:pPr>
        <w:numPr>
          <w:ilvl w:val="0"/>
          <w:numId w:val="1001"/>
        </w:numPr>
        <w:pStyle w:val="Compact"/>
      </w:pPr>
      <w:r>
        <w:rPr>
          <w:bCs/>
          <w:b/>
        </w:rPr>
        <w:t xml:space="preserve">Strategic Planning:</w:t>
      </w:r>
      <w:r>
        <w:t xml:space="preserve"> </w:t>
      </w:r>
      <w:r>
        <w:t xml:space="preserve">Developing comprehensive project plans that outline objectives, timelines, and resource allocation.</w:t>
      </w:r>
    </w:p>
    <w:p>
      <w:pPr>
        <w:numPr>
          <w:ilvl w:val="0"/>
          <w:numId w:val="1001"/>
        </w:numPr>
        <w:pStyle w:val="Compact"/>
      </w:pPr>
      <w:r>
        <w:rPr>
          <w:bCs/>
          <w:b/>
        </w:rPr>
        <w:t xml:space="preserve">Risk Management:</w:t>
      </w:r>
      <w:r>
        <w:t xml:space="preserve"> </w:t>
      </w:r>
      <w:r>
        <w:t xml:space="preserve">Proactively identifying potential risks and implementing mitigation strategies to minimize disruptions.</w:t>
      </w:r>
    </w:p>
    <w:p>
      <w:pPr>
        <w:numPr>
          <w:ilvl w:val="0"/>
          <w:numId w:val="1001"/>
        </w:numPr>
        <w:pStyle w:val="Compact"/>
      </w:pPr>
      <w:r>
        <w:rPr>
          <w:bCs/>
          <w:b/>
        </w:rPr>
        <w:t xml:space="preserve">Stakeholder Communication:</w:t>
      </w:r>
      <w:r>
        <w:t xml:space="preserve"> </w:t>
      </w:r>
      <w:r>
        <w:t xml:space="preserve">Building strong relationships with clients, team members, and external partners to ensure alignment and transparency.</w:t>
      </w:r>
    </w:p>
    <w:p>
      <w:pPr>
        <w:numPr>
          <w:ilvl w:val="0"/>
          <w:numId w:val="1001"/>
        </w:numPr>
        <w:pStyle w:val="Compact"/>
      </w:pPr>
      <w:r>
        <w:rPr>
          <w:bCs/>
          <w:b/>
        </w:rPr>
        <w:t xml:space="preserve">Budget Oversight:</w:t>
      </w:r>
      <w:r>
        <w:t xml:space="preserve"> </w:t>
      </w:r>
      <w:r>
        <w:t xml:space="preserve">Managing financial resources efficiently to maximize ROI while adhering to organizational constraints.</w:t>
      </w:r>
    </w:p>
    <w:p>
      <w:pPr>
        <w:numPr>
          <w:ilvl w:val="0"/>
          <w:numId w:val="1001"/>
        </w:numPr>
        <w:pStyle w:val="Compact"/>
      </w:pPr>
      <w:r>
        <w:rPr>
          <w:bCs/>
          <w:b/>
        </w:rPr>
        <w:t xml:space="preserve">Leadership:</w:t>
      </w:r>
      <w:r>
        <w:t xml:space="preserve"> </w:t>
      </w:r>
      <w:r>
        <w:t xml:space="preserve">Inspiring teams through collaborative decision-making and fostering a culture of accountability and innovation.</w:t>
      </w:r>
    </w:p>
    <w:p>
      <w:pPr>
        <w:pStyle w:val="FirstParagraph"/>
      </w:pPr>
      <w:r>
        <w:t xml:space="preserve">In Uzbekistan Tashkent, where projects often involve navigating complex regulatory frameworks and multilingual teams, these skills are essential. My ability to lead with empathy and precision ensures that every project not only meets its goals but also exceeds expectations.</w:t>
      </w:r>
    </w:p>
    <w:p>
      <w:pPr>
        <w:pStyle w:val="BodyText"/>
      </w:pPr>
      <w:r>
        <w:rPr>
          <w:bCs/>
          <w:b/>
        </w:rPr>
        <w:t xml:space="preserve">Conclusion</w:t>
      </w:r>
    </w:p>
    <w:p>
      <w:pPr>
        <w:pStyle w:val="BodyText"/>
      </w:pPr>
      <w:r>
        <w:t xml:space="preserve">I am enthusiastic about the possibility of joining your team as a Project Manager in Uzbekistan Tashkent. My track record of delivering results, combined with my passion for working in dynamic environments, makes me a strong fit for this role. I am confident that my skills and experience will contribute to the continued success of your organization as it expands its footprint in this thriving region.</w:t>
      </w:r>
    </w:p>
    <w:p>
      <w:pPr>
        <w:pStyle w:val="BodyText"/>
      </w:pPr>
      <w:r>
        <w:t xml:space="preserve">Thank you for considering my application. I would welcome the opportunity to discuss how my background and vision align with your company’s goals. Please feel free to contact me at [Your Phone Number] or [Your Email Address] at your earliest convenience. I look forward to the possibility of contributing to your team’s achievements in Uzbekistan Tashkent.</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2026-07-23T10:46:16Z</dcterms:created>
  <dcterms:modified xsi:type="dcterms:W3CDTF">2026-07-23T10:46:16Z</dcterms:modified>
</cp:coreProperties>
</file>

<file path=docProps/custom.xml><?xml version="1.0" encoding="utf-8"?>
<Properties xmlns="http://schemas.openxmlformats.org/officeDocument/2006/custom-properties" xmlns:vt="http://schemas.openxmlformats.org/officeDocument/2006/docPropsVTypes"/>
</file>