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90c6d363e2326da4e98e134d705a5c31023c04f"/>
    <w:p>
      <w:pPr>
        <w:pStyle w:val="Heading1"/>
      </w:pPr>
      <w:r>
        <w:t xml:space="preserve">Cover Letter for Psychiatrist Position in Afghanistan Kabul</w:t>
      </w:r>
    </w:p>
    <w:p>
      <w:pPr>
        <w:pStyle w:val="FirstParagraph"/>
      </w:pPr>
      <w:r>
        <w:t xml:space="preserve">Dear Hiring Committee,</w:t>
      </w:r>
    </w:p>
    <w:p>
      <w:pPr>
        <w:pStyle w:val="BodyText"/>
      </w:pPr>
      <w:r>
        <w:t xml:space="preserve">I am writing to express my sincere interest in the Psychiatrist position at a reputable institution in Afghanistan, specifically within the vibrant and historically rich city of Kabul. As a dedicated mental health professional with extensive experience in psychiatric care, I am eager to contribute my expertise to address the pressing mental health needs of this dynamic region. The opportunity to work as a Psychiatrist in Afghanistan Kabul represents not only a professional milestone but also a profound commitment to fostering resilience and well-being in communities facing unique challenges.</w:t>
      </w:r>
    </w:p>
    <w:bookmarkStart w:id="20" w:name="introduction"/>
    <w:p>
      <w:pPr>
        <w:pStyle w:val="Heading2"/>
      </w:pPr>
      <w:r>
        <w:t xml:space="preserve">Introduction</w:t>
      </w:r>
    </w:p>
    <w:p>
      <w:pPr>
        <w:pStyle w:val="FirstParagraph"/>
      </w:pPr>
      <w:r>
        <w:t xml:space="preserve">As someone deeply passionate about psychiatry, I have always viewed the field as a bridge between science and humanity. The role of a Psychiatrist transcends clinical practice; it involves understanding the intricate interplay of biological, psychological, and social factors that shape an individual’s mental health. In Afghanistan Kabul, where the legacy of conflict, cultural dynamics, and evolving societal structures create a complex landscape for mental health care, my skills and experiences align perfectly with the demands of this role. This Cover Letter outlines my qualifications as a Psychiatrist and explains why I am uniquely suited to contribute to the mental health sector in Afghanistan Kabul.</w:t>
      </w:r>
    </w:p>
    <w:bookmarkEnd w:id="20"/>
    <w:bookmarkStart w:id="21" w:name="professional-background"/>
    <w:p>
      <w:pPr>
        <w:pStyle w:val="Heading2"/>
      </w:pPr>
      <w:r>
        <w:t xml:space="preserve">Professional Background</w:t>
      </w:r>
    </w:p>
    <w:p>
      <w:pPr>
        <w:pStyle w:val="FirstParagraph"/>
      </w:pPr>
      <w:r>
        <w:t xml:space="preserve">With over [X years] of experience in psychiatry, I have worked across diverse settings, including academic institutions, community clinics, and international organizations. My career has been defined by a commitment to holistic patient care, cultural sensitivity, and innovation in treatment approaches. In my current role as a Psychiatrist at [Current Institution/Organization], I have led multidisciplinary teams to develop tailored mental health programs for individuals with trauma-related disorders, anxiety, depression, and other psychiatric conditions. My work has consistently emphasized the importance of integrating traditional practices with evidence-based interventions—a principle that is particularly relevant in Afghanistan’s culturally rich environment.</w:t>
      </w:r>
    </w:p>
    <w:p>
      <w:pPr>
        <w:pStyle w:val="BodyText"/>
      </w:pPr>
      <w:r>
        <w:t xml:space="preserve">My expertise includes diagnostic assessment, therapeutic interventions such as cognitive-behavioral therapy (CBT), psychopharmacology, and trauma-informed care. I have also collaborated with NGOs and international bodies to strengthen mental health infrastructure in underserved regions. These experiences have equipped me with the adaptability and resilience required to thrive in challenging environments, such as those encountered in Afghanistan Kabul. The ability to navigate cultural nuances while maintaining clinical excellence is a cornerstone of my professional philosophy.</w:t>
      </w:r>
    </w:p>
    <w:bookmarkEnd w:id="21"/>
    <w:bookmarkStart w:id="22" w:name="why-afghanistan-kabul"/>
    <w:p>
      <w:pPr>
        <w:pStyle w:val="Heading2"/>
      </w:pPr>
      <w:r>
        <w:t xml:space="preserve">Why Afghanistan Kabul?</w:t>
      </w:r>
    </w:p>
    <w:p>
      <w:pPr>
        <w:pStyle w:val="FirstParagraph"/>
      </w:pPr>
      <w:r>
        <w:t xml:space="preserve">Afghanistan, and particularly Kabul, holds a unique place in the global mental health discourse. The city’s history as a crossroads of cultures and its role as the political and economic hub of the country make it a critical site for mental health initiatives. However, the population faces significant barriers to accessing psychiatric care due to systemic challenges, stigma, and limited resources. As a Psychiatrist, I am motivated by the opportunity to address these disparities and contribute to building sustainable mental health systems in Kabul.</w:t>
      </w:r>
    </w:p>
    <w:p>
      <w:pPr>
        <w:pStyle w:val="BodyText"/>
      </w:pPr>
      <w:r>
        <w:t xml:space="preserve">The trauma of decades of conflict has left an indelible mark on the Afghan population. From war veterans to civilians affected by displacement, there is a pressing need for compassionate and culturally competent psychiatric care. My training in trauma-focused therapies, including eye movement desensitization and reprocessing (EMDR) and narrative exposure therapy, positions me to support individuals recovering from complex trauma. Furthermore, my ability to communicate in [list languages if applicable] enhances my capacity to connect with patients from diverse ethnic and linguistic backgrounds—a critical factor in Afghanistan’s multicultural society.</w:t>
      </w:r>
    </w:p>
    <w:bookmarkEnd w:id="22"/>
    <w:bookmarkStart w:id="23" w:name="alignment-with-institutional-goals"/>
    <w:p>
      <w:pPr>
        <w:pStyle w:val="Heading2"/>
      </w:pPr>
      <w:r>
        <w:t xml:space="preserve">Alignment with Institutional Goals</w:t>
      </w:r>
    </w:p>
    <w:p>
      <w:pPr>
        <w:pStyle w:val="FirstParagraph"/>
      </w:pPr>
      <w:r>
        <w:t xml:space="preserve">I am particularly drawn to this opportunity because it aligns with my professional values of equity, accessibility, and community empowerment. In Afghanistan Kabul, mental health care is not just a medical necessity but a social imperative. I am committed to advocating for policies that reduce stigma, expand access to services, and integrate mental health into primary care systems. My previous work in training local healthcare providers and developing community-based programs has prepared me to collaborate effectively with stakeholders in Kabul to achieve these goals.</w:t>
      </w:r>
    </w:p>
    <w:p>
      <w:pPr>
        <w:pStyle w:val="BodyText"/>
      </w:pPr>
      <w:r>
        <w:t xml:space="preserve">Moreover, the dynamic nature of Kabul’s healthcare landscape offers an exciting platform for innovation. I am keen to explore partnerships with academic institutions, non-governmental organizations, and government agencies to advance research and education in psychiatry. By leveraging technology, such as telepsychiatry and mobile health platforms, I aim to bridge gaps in service delivery and ensure that mental health care reaches even the most remote communities.</w:t>
      </w:r>
    </w:p>
    <w:bookmarkEnd w:id="23"/>
    <w:bookmarkStart w:id="24" w:name="personal-commitment"/>
    <w:p>
      <w:pPr>
        <w:pStyle w:val="Heading2"/>
      </w:pPr>
      <w:r>
        <w:t xml:space="preserve">Personal Commitment</w:t>
      </w:r>
    </w:p>
    <w:p>
      <w:pPr>
        <w:pStyle w:val="FirstParagraph"/>
      </w:pPr>
      <w:r>
        <w:t xml:space="preserve">Beyond my professional qualifications, my personal commitment to serving marginalized populations drives me. I have volunteered extensively with refugee communities and underserved groups, which has deepened my empathy and understanding of the human experience. In Afghanistan Kabul, where resilience is a way of life, I believe that mental health care can be a transformative force. My goal as a Psychiatrist is not only to treat symptoms but to empower individuals to reclaim their agency and thrive in their environments.</w:t>
      </w:r>
    </w:p>
    <w:p>
      <w:pPr>
        <w:pStyle w:val="BodyText"/>
      </w:pPr>
      <w:r>
        <w:t xml:space="preserve">I am also deeply aware of the cultural and ethical responsibilities that come with practicing psychiatry in Afghanistan. Respect for local customs, confidentiality, and patient autonomy are non-negotiables. My approach prioritizes collaboration with families, community leaders, and traditional healers to ensure that care is both effective and culturally resonant.</w:t>
      </w:r>
    </w:p>
    <w:bookmarkEnd w:id="24"/>
    <w:bookmarkStart w:id="25" w:name="conclusion"/>
    <w:p>
      <w:pPr>
        <w:pStyle w:val="Heading2"/>
      </w:pPr>
      <w:r>
        <w:t xml:space="preserve">Conclusion</w:t>
      </w:r>
    </w:p>
    <w:p>
      <w:pPr>
        <w:pStyle w:val="FirstParagraph"/>
      </w:pPr>
      <w:r>
        <w:t xml:space="preserve">In conclusion, I am confident that my expertise as a Psychiatrist, combined with my passion for mental health advocacy, makes me a strong candidate for this role in Afghanistan Kabul. I am eager to contribute to the development of a more inclusive and accessible mental health system that reflects the diversity and strength of the Afghan people. Thank you for considering my application. I would welcome the opportunity to discuss how my skills and vision align with your institution’s mission.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Afghanistan Kabul</dc:title>
  <dc:creator/>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