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b1c7bf834dae32fc999502da725d90c85ec3e6a"/>
    <w:p>
      <w:pPr>
        <w:pStyle w:val="Heading1"/>
      </w:pPr>
      <w:r>
        <w:t xml:space="preserve">Cover Letter for Psychiatrist Position in Iraq Baghdad</w:t>
      </w:r>
    </w:p>
    <w:p>
      <w:pPr>
        <w:pStyle w:val="FirstParagraph"/>
      </w:pPr>
      <w:r>
        <w:t xml:space="preserve">Dear [Hiring Manager's Name],</w:t>
      </w:r>
    </w:p>
    <w:p>
      <w:pPr>
        <w:pStyle w:val="BodyText"/>
      </w:pPr>
      <w:r>
        <w:t xml:space="preserve">I am writing to express my sincere interest in the Psychiatrist position at a reputable healthcare institution in Iraq Baghdad. As a dedicated and experienced psychiatrist with a passion for serving communities impacted by conflict, trauma, and mental health challenges, I am eager to contribute my expertise to support the well-being of individuals and families in this dynamic region. My academic background, clinical experience, and commitment to cultural sensitivity align perfectly with the needs of Iraq Baghdad’s healthcare landscape. This opportunity represents a meaningful step in my career to merge professional growth with impactful service.</w:t>
      </w:r>
    </w:p>
    <w:bookmarkStart w:id="20" w:name="background-and-professional-expertise"/>
    <w:p>
      <w:pPr>
        <w:pStyle w:val="Heading2"/>
      </w:pPr>
      <w:r>
        <w:t xml:space="preserve">Background and Professional Expertise</w:t>
      </w:r>
    </w:p>
    <w:p>
      <w:pPr>
        <w:pStyle w:val="FirstParagraph"/>
      </w:pPr>
      <w:r>
        <w:t xml:space="preserve">With over [X years] of experience in psychiatry, I have developed a strong foundation in diagnosing and treating a wide range of mental health disorders, including post-traumatic stress disorder (PTSD), depression, anxiety, and substance use disorders. My training at [Medical School/Training Institution] equipped me with the knowledge and skills to address complex psychiatric cases while emphasizing evidence-based practices. I have worked in diverse settings, from urban hospitals to community clinics, which has honed my ability to adapt to varying cultural and socioeconomic contexts.</w:t>
      </w:r>
    </w:p>
    <w:p>
      <w:pPr>
        <w:pStyle w:val="BodyText"/>
      </w:pPr>
      <w:r>
        <w:t xml:space="preserve">What sets me apart as a Psychiatrist is my focus on holistic care that integrates psychological, social, and environmental factors. For instance, during my tenure at [Previous Workplace], I led a program aimed at providing trauma-informed care to survivors of conflict in [specific region or country]. This experience deepened my understanding of the unique mental health challenges faced by individuals in post-conflict areas and reinforced my commitment to delivering compassionate, patient-centered treatment.</w:t>
      </w:r>
    </w:p>
    <w:bookmarkEnd w:id="20"/>
    <w:bookmarkStart w:id="21" w:name="X1171a972ed2e326c0a85fffe92d43930c24b49f"/>
    <w:p>
      <w:pPr>
        <w:pStyle w:val="Heading2"/>
      </w:pPr>
      <w:r>
        <w:t xml:space="preserve">Understanding of Iraq Baghdad’s Healthcare Landscape</w:t>
      </w:r>
    </w:p>
    <w:p>
      <w:pPr>
        <w:pStyle w:val="FirstParagraph"/>
      </w:pPr>
      <w:r>
        <w:t xml:space="preserve">I am particularly drawn to the opportunity to work in Iraq Baghdad due to its critical need for specialized psychiatric care. The region has faced decades of conflict, displacement, and instability, which have left a profound impact on the mental health of its population. Many residents struggle with trauma-related conditions, and access to quality mental health services remains limited. As a Psychiatrist, I am keen to address these gaps by providing expert care that is both culturally attuned and scientifically rigorous.</w:t>
      </w:r>
    </w:p>
    <w:p>
      <w:pPr>
        <w:pStyle w:val="BodyText"/>
      </w:pPr>
      <w:r>
        <w:t xml:space="preserve">I recognize that working in Iraq Baghdad requires not only clinical excellence but also resilience, adaptability, and a deep respect for local traditions. My previous work with multicultural communities has prepared me to navigate such environments effectively. I have collaborated with international organizations, NGOs, and local healthcare providers to design programs that align with the values and needs of the communities they serve. This experience has taught me the importance of building trust through transparency, empathy, and active listening.</w:t>
      </w:r>
    </w:p>
    <w:bookmarkEnd w:id="21"/>
    <w:bookmarkStart w:id="22" w:name="why-iraq-baghdad"/>
    <w:p>
      <w:pPr>
        <w:pStyle w:val="Heading2"/>
      </w:pPr>
      <w:r>
        <w:t xml:space="preserve">Why Iraq Baghdad?</w:t>
      </w:r>
    </w:p>
    <w:p>
      <w:pPr>
        <w:pStyle w:val="FirstParagraph"/>
      </w:pPr>
      <w:r>
        <w:t xml:space="preserve">The prospect of contributing to mental health initiatives in Iraq Baghdad resonates deeply with my professional philosophy. I believe that every individual deserves access to care that acknowledges their unique experiences and circumstances. In a region where stigma surrounding mental health persists, I am committed to advocating for awareness and education while ensuring that patients feel safe and supported.</w:t>
      </w:r>
    </w:p>
    <w:p>
      <w:pPr>
        <w:pStyle w:val="BodyText"/>
      </w:pPr>
      <w:r>
        <w:t xml:space="preserve">Additionally, the opportunity to work alongside local healthcare professionals in Baghdad would be invaluable. I am eager to learn from their insights while sharing my knowledge of modern psychiatric practices. This collaborative approach aligns with my belief that sustainable change occurs when global expertise and local wisdom are combined. I am confident that my skills and dedication will complement the mission of your institution to improve mental health outcomes in the region.</w:t>
      </w:r>
    </w:p>
    <w:bookmarkEnd w:id="22"/>
    <w:bookmarkStart w:id="23" w:name="personal-commitment-to-service"/>
    <w:p>
      <w:pPr>
        <w:pStyle w:val="Heading2"/>
      </w:pPr>
      <w:r>
        <w:t xml:space="preserve">Personal Commitment to Service</w:t>
      </w:r>
    </w:p>
    <w:p>
      <w:pPr>
        <w:pStyle w:val="FirstParagraph"/>
      </w:pPr>
      <w:r>
        <w:t xml:space="preserve">My journey as a Psychiatrist has been driven by a desire to make a tangible difference in people’s lives. Whether through individual therapy, group counseling, or community outreach programs, I strive to empower patients to reclaim their mental well-being. In Baghdad, I envision working on initiatives that address the long-term psychological effects of conflict, such as trauma recovery workshops and support groups for veterans and displaced families.</w:t>
      </w:r>
    </w:p>
    <w:p>
      <w:pPr>
        <w:pStyle w:val="BodyText"/>
      </w:pPr>
      <w:r>
        <w:t xml:space="preserve">I also have a strong interest in mentoring young healthcare professionals. By sharing my experiences and guiding emerging psychiatrists, I hope to foster a legacy of compassionate care that endures beyond my time in the region. This aligns with the broader goal of strengthening Iraq’s mental health infrastructure, which is essential for building a resilient society.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Psychiatrist in Iraq Baghdad. My qualifications, cultural competence, and unwavering dedication to mental health advocacy make me an ideal candidate for this role. I am confident that my background and passion will enable me to contribute meaningfully to your institution’s mission while supporting the healing of individuals and communities in need.</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vital work of improving mental health in Iraq Baghdad.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Iraq Baghdad</dc:title>
  <dc:creator/>
  <dc:language>en</dc:language>
  <cp:keywords/>
  <dcterms:created xsi:type="dcterms:W3CDTF">2026-07-23T17:20:39Z</dcterms:created>
  <dcterms:modified xsi:type="dcterms:W3CDTF">2026-07-23T17:20:39Z</dcterms:modified>
</cp:coreProperties>
</file>

<file path=docProps/custom.xml><?xml version="1.0" encoding="utf-8"?>
<Properties xmlns="http://schemas.openxmlformats.org/officeDocument/2006/custom-properties" xmlns:vt="http://schemas.openxmlformats.org/officeDocument/2006/docPropsVTypes"/>
</file>