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institution in Istanbul, Turkey. As a dedicated and experienced mental health professional with a passion for serving diverse communities, I am eager to contribute my expertise in psychiatric care to support the growing needs of patients in this vibrant city. With over [X years] of experience in clinical psychiatry, a deep commitment to cultural sensitivity, and a strong understanding of the unique challenges facing Istanbul’s population, I am confident that my qualifications align perfectly with your requirements.</w:t>
      </w:r>
    </w:p>
    <w:bookmarkStart w:id="20" w:name="X10cebaa7bf019d35f5ccdaff51b4f406cdbda8a"/>
    <w:p>
      <w:pPr>
        <w:pStyle w:val="Heading2"/>
      </w:pPr>
      <w:r>
        <w:t xml:space="preserve">Why Istanbul? A Commitment to Cultural and Professional Excellence</w:t>
      </w:r>
    </w:p>
    <w:p>
      <w:pPr>
        <w:pStyle w:val="FirstParagraph"/>
      </w:pPr>
      <w:r>
        <w:t xml:space="preserve">Istanbul, Turkey’s largest city and a cultural crossroads between Europe and Asia, is a dynamic environment where mental health care must address the complexities of multiculturalism, rapid urbanization, and evolving societal expectations. As a Psychiatrist with a specialization in [specific area, e.g., adult psychiatry or child/adolescent mental health], I have always been drawn to the opportunity to work in such a setting. The city’s rich history and diverse population provide an unparalleled platform to integrate global best practices with localized approaches, ensuring that patients receive care that is both effective and culturally resonant.</w:t>
      </w:r>
    </w:p>
    <w:p>
      <w:pPr>
        <w:pStyle w:val="BodyText"/>
      </w:pPr>
      <w:r>
        <w:t xml:space="preserve">My decision to apply for this role in Istanbul is rooted in my belief that mental health care should be accessible, inclusive, and tailored to the needs of each individual. I have spent years honing my skills in diagnosing and treating a wide range of psychiatric conditions, from mood disorders to anxiety and trauma-related illnesses. However, I also recognize that the field of psychiatry is as much about empathy as it is about science—a philosophy that resonates deeply with the values of Istanbul’s healthcare community.</w:t>
      </w:r>
    </w:p>
    <w:bookmarkEnd w:id="20"/>
    <w:bookmarkStart w:id="21" w:name="X02ef5fc946cca1a85a4204a8110f5cd75faebdd"/>
    <w:p>
      <w:pPr>
        <w:pStyle w:val="Heading2"/>
      </w:pPr>
      <w:r>
        <w:t xml:space="preserve">Professional Expertise and Clinical Experience</w:t>
      </w:r>
    </w:p>
    <w:p>
      <w:pPr>
        <w:pStyle w:val="FirstParagraph"/>
      </w:pPr>
      <w:r>
        <w:t xml:space="preserve">Throughout my career, I have prioritized evidence-based practices while remaining adaptable to the unique needs of patients. My work as a Psychiatrist has involved conducting comprehensive psychiatric evaluations, developing personalized treatment plans, and utilizing modalities such as cognitive-behavioral therapy (CBT), psychopharmacology, and integrative therapies. I am particularly passionate about addressing the intersection of mental health and social determinants, such as poverty, migration, and cultural stigma—a challenge that is especially pertinent in Istanbul’s densely populated urban centers.</w:t>
      </w:r>
    </w:p>
    <w:p>
      <w:pPr>
        <w:pStyle w:val="BodyText"/>
      </w:pPr>
      <w:r>
        <w:t xml:space="preserve">My experience spans both clinical settings and academic environments. In my previous role at [Previous Institution], I worked closely with multidisciplinary teams to provide holistic care for patients with complex needs. This included collaborating with psychologists, social workers, and primary care physicians to ensure coordinated treatment pathways. Additionally, I have contributed to research initiatives focused on improving access to mental health services in underserved populations, a mission that aligns directly with the goals of your organization.</w:t>
      </w:r>
    </w:p>
    <w:bookmarkEnd w:id="21"/>
    <w:bookmarkStart w:id="22" w:name="cultural-competency-and-language-skills"/>
    <w:p>
      <w:pPr>
        <w:pStyle w:val="Heading2"/>
      </w:pPr>
      <w:r>
        <w:t xml:space="preserve">Cultural Competency and Language Skills</w:t>
      </w:r>
    </w:p>
    <w:p>
      <w:pPr>
        <w:pStyle w:val="FirstParagraph"/>
      </w:pPr>
      <w:r>
        <w:t xml:space="preserve">As Istanbul continues to grow as a global hub, the demand for culturally competent mental health professionals has never been higher. I have actively sought opportunities to deepen my understanding of Turkish culture, traditions, and social norms. This includes studying the cultural nuances that influence help-seeking behaviors and treatment adherence among Turkish patients. For instance, I have worked with individuals from various ethnic backgrounds in Istanbul, ensuring that care is delivered with respect for their values and beliefs.</w:t>
      </w:r>
    </w:p>
    <w:p>
      <w:pPr>
        <w:pStyle w:val="BodyText"/>
      </w:pPr>
      <w:r>
        <w:t xml:space="preserve">While my primary language is English, I am committed to learning Turkish to better connect with patients and colleagues. This commitment reflects my dedication to building trust and fostering open communication, which are critical elements of effective psychiatric care. I also have experience working in multicultural environments where cross-cultural collaboration has been instrumental in achieving positive outcomes.</w:t>
      </w:r>
    </w:p>
    <w:bookmarkEnd w:id="22"/>
    <w:bookmarkStart w:id="23" w:name="alignment-with-your-institutions-mission"/>
    <w:p>
      <w:pPr>
        <w:pStyle w:val="Heading2"/>
      </w:pPr>
      <w:r>
        <w:t xml:space="preserve">Alignment with Your Institution’s Mission</w:t>
      </w:r>
    </w:p>
    <w:p>
      <w:pPr>
        <w:pStyle w:val="FirstParagraph"/>
      </w:pPr>
      <w:r>
        <w:t xml:space="preserve">Your organization’s focus on [specific mission or value, e.g., "innovative mental health solutions" or "community-centered care"] deeply resonates with my professional philosophy. I am particularly impressed by your efforts to [mention a specific program, initiative, or achievement of the institution]. As a Psychiatrist who values both clinical excellence and patient-centered care, I am eager to contribute to your mission by bringing my expertise in [specific area of specialization] and my passion for fostering mental wellness in Istanbul’s communities.</w:t>
      </w:r>
    </w:p>
    <w:p>
      <w:pPr>
        <w:pStyle w:val="BodyText"/>
      </w:pPr>
      <w:r>
        <w:t xml:space="preserve">Furthermore, I am excited about the opportunity to work within a healthcare system that is evolving to meet the needs of a modern, diverse population. Turkey has made significant strides in destigmatizing mental health care, and I am eager to play a role in advancing these efforts. Whether through direct patient care, professional development initiatives, or community outreach programs, I am committed to making a meaningful impact.</w:t>
      </w:r>
    </w:p>
    <w:bookmarkEnd w:id="23"/>
    <w:bookmarkStart w:id="24" w:name="why-me"/>
    <w:p>
      <w:pPr>
        <w:pStyle w:val="Heading2"/>
      </w:pPr>
      <w:r>
        <w:t xml:space="preserve">Why Me?</w:t>
      </w:r>
    </w:p>
    <w:p>
      <w:pPr>
        <w:pStyle w:val="FirstParagraph"/>
      </w:pPr>
      <w:r>
        <w:t xml:space="preserve">What sets me apart as a Psychiatrist is my unwavering dedication to lifelong learning and adaptability in an ever-changing field. I stay updated on the latest research through continuous education, attending conferences, and engaging with professional networks. My ability to balance clinical rigor with compassionate care ensures that patients feel understood and supported throughout their treatment journey.</w:t>
      </w:r>
    </w:p>
    <w:p>
      <w:pPr>
        <w:pStyle w:val="BodyText"/>
      </w:pPr>
      <w:r>
        <w:t xml:space="preserve">In addition to my clinical skills, I bring a collaborative spirit and a strong work ethic. I thrive in team-oriented environments where shared goals drive progress. My experience working in fast-paced, high-pressure settings has equipped me with the resilience and problem-solving skills necessary to excel as a Psychiatrist in Istanbul’s dynamic healthcare landscape.</w:t>
      </w:r>
    </w:p>
    <w:bookmarkEnd w:id="24"/>
    <w:bookmarkStart w:id="25" w:name="next-steps"/>
    <w:p>
      <w:pPr>
        <w:pStyle w:val="Heading2"/>
      </w:pPr>
      <w:r>
        <w:t xml:space="preserve">Next Steps</w:t>
      </w:r>
    </w:p>
    <w:p>
      <w:pPr>
        <w:pStyle w:val="FirstParagraph"/>
      </w:pPr>
      <w:r>
        <w:t xml:space="preserve">I would welcome the opportunity to discuss how my background, skills, and vision align with your institution’s needs. I am available at your convenience for an interview and can be reached via email at [your email address] or by phone at [your phone number]. Thank you for considering my application. I look forward to the possibility of contributing to the continued success of your organization and the mental well-being of Istanbul’s residents.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2026-07-23T20:06:44Z</dcterms:created>
  <dcterms:modified xsi:type="dcterms:W3CDTF">2026-07-23T20:06:44Z</dcterms:modified>
</cp:coreProperties>
</file>

<file path=docProps/custom.xml><?xml version="1.0" encoding="utf-8"?>
<Properties xmlns="http://schemas.openxmlformats.org/officeDocument/2006/custom-properties" xmlns:vt="http://schemas.openxmlformats.org/officeDocument/2006/docPropsVTypes"/>
</file>