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[Hospital/Institution Name] in Belgium Brussels. As a highly skilled and dedicated radiologist with over [X years] of experience in diagnostic imaging and interventional radiology, I am eager to contribute my expertise to a dynamic healthcare environment that values innovation, precision, and patient-centered care. Belgium Brussels is renowned for its cutting-edge medical facilities, collaborative academic institutions, and commitment to advancing healthcare technologies—factors that align perfectly with my professional goals and passion for radiology.</w:t>
      </w:r>
    </w:p>
    <w:p>
      <w:pPr>
        <w:pStyle w:val="BodyText"/>
      </w:pPr>
      <w:r>
        <w:t xml:space="preserve">Throughout my career as a Radiologist, I have developed a strong foundation in interpreting complex imaging studies, including MRI, CT scans, X-rays, and ultrasound. My work has spanned both academic and clinical settings, where I have consistently prioritized accuracy in diagnosis while maintaining a compassionate approach to patient care. In Belgium Brussels, the emphasis on integrating advanced medical technologies with personalized treatment plans resonates deeply with my values as a Radiologist. I am particularly drawn to the opportunity to work within a multicultural and interdisciplinary team, where collaboration and continuous learning are central to delivering exceptional outcomes.</w:t>
      </w:r>
    </w:p>
    <w:p>
      <w:pPr>
        <w:pStyle w:val="BodyText"/>
      </w:pPr>
      <w:r>
        <w:t xml:space="preserve">One of my key strengths as a Radiologist is my ability to synthesize complex data into actionable insights for referring physicians. During my tenure at [Previous Institution], I led multiple cases involving rare pathologies, leveraging state-of-the-art imaging tools to guide treatment decisions. This experience honed my skills in critical thinking, attention to detail, and communication—qualities that are essential for success in a high-demand field like radiology. Belgium Brussels is home to some of the most advanced medical research centers and hospitals in Europe, and I am excited about the prospect of contributing to this vibrant ecosystem as a Radiologist.</w:t>
      </w:r>
    </w:p>
    <w:p>
      <w:pPr>
        <w:pStyle w:val="BodyText"/>
      </w:pPr>
      <w:r>
        <w:t xml:space="preserve">The healthcare landscape in Belgium Brussels is distinguished by its integration of public and private sectors, ensuring accessibility while maintaining high standards of care. As a Radiologist, I understand the importance of adapting to diverse clinical workflows and regulatory frameworks. My background includes working in both urban and regional settings, where I have navigated varying patient demographics and medical protocols. This adaptability, combined with my proficiency in multilingual communication (including [language if applicable]), positions me to thrive in the multicultural environment of Brussels. Furthermore, the city’s reputation as a hub for international organizations and research institutions offers unique opportunities to engage with global health initiatives, which I am eager to support through my expertise.</w:t>
      </w:r>
    </w:p>
    <w:p>
      <w:pPr>
        <w:pStyle w:val="BodyText"/>
      </w:pPr>
      <w:r>
        <w:t xml:space="preserve">In addition to technical proficiency, I place a strong emphasis on professional integrity and ethical practice. As a Radiologist, I am committed to upholding the highest standards of patient confidentiality, informed consent, and evidence-based decision-making. Belgium Brussels’ healthcare system is known for its rigorous adherence to these principles, and I am confident that my dedication to these values will align seamlessly with your institution’s mission. My experience in mentoring junior radiologists and participating in continuing education programs further underscores my commitment to lifelong learning—a cornerstone of medical excellence.</w:t>
      </w:r>
    </w:p>
    <w:p>
      <w:pPr>
        <w:pStyle w:val="BodyText"/>
      </w:pPr>
      <w:r>
        <w:t xml:space="preserve">What excites me most about the opportunity in Belgium Brussels is the chance to contribute to a healthcare system that prioritizes innovation and collaboration. I am particularly interested in exploring how emerging technologies such as AI-assisted diagnostics and precision imaging can be integrated into clinical practice to enhance patient outcomes. The presence of institutions like [mention specific hospitals or universities if applicable, e.g., Université libre de Bruxelles or Cliniques universitaires Saint-Luc] in Brussels provides a fertile ground for such advancements, and I would be thrilled to play a role in this transformative journey as a Radiologist.</w:t>
      </w:r>
    </w:p>
    <w:p>
      <w:pPr>
        <w:pStyle w:val="BodyText"/>
      </w:pPr>
      <w:r>
        <w:t xml:space="preserve">My decision to apply for this position is also rooted in my deep respect for Belgium’s cultural and professional ethos. The country’s emphasis on work-life balance, community-driven healthcare models, and respect for individual contributions creates an environment where professionals like myself can flourish. I am particularly inspired by the way Brussels bridges European cultures, fostering a spirit of unity that mirrors the collaborative nature of radiology itself. As a Radiologist, I thrive in environments where diverse perspectives converge to solve complex challenges, and I am confident that this will be a defining feature of my experience in Belgium Brussels.</w:t>
      </w:r>
    </w:p>
    <w:p>
      <w:pPr>
        <w:pStyle w:val="BodyText"/>
      </w:pPr>
      <w:r>
        <w:t xml:space="preserve">Thank you for considering my application. I would welcome the opportunity to discuss how my skills, experience, and passion for radiology align with the needs of your institution. Please find my resume attached for your review. I look forward to the possibility of contributing to [Hospital/Institution Name]’s mission of excellence in healthcare in Belgium Brussels.</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2026-07-21T06:44:18Z</dcterms:created>
  <dcterms:modified xsi:type="dcterms:W3CDTF">2026-07-21T06:44:18Z</dcterms:modified>
</cp:coreProperties>
</file>

<file path=docProps/custom.xml><?xml version="1.0" encoding="utf-8"?>
<Properties xmlns="http://schemas.openxmlformats.org/officeDocument/2006/custom-properties" xmlns:vt="http://schemas.openxmlformats.org/officeDocument/2006/docPropsVTypes"/>
</file>