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[Company Name] in Egypt Alexandria. As a passionate and experienced robotics professional with a deep understanding of automation, artificial intelligence, and systems integration, I am eager to contribute my expertise to drive innovation in this dynamic region. Egypt Alexandria, with its rich academic heritage and growing technological ecosystem, represents an ideal environment for advancing cutting-edge robotics solutions that address both local and global challenges. I am confident that my technical background, combined with my commitment to fostering collaboration between academia and industry, aligns perfectly with the goals of your organization.</w:t>
      </w:r>
    </w:p>
    <w:p>
      <w:pPr>
        <w:pStyle w:val="BodyText"/>
      </w:pPr>
      <w:r>
        <w:t xml:space="preserve">With a Master’s degree in Robotics Engineering from [University Name] and over five years of hands-on experience in designing, developing, and deploying robotic systems, I have cultivated a strong foundation in both theoretical principles and practical applications. My work has focused on creating autonomous systems for industrial automation, healthcare robotics, and environmental monitoring—areas where Egypt Alexandria’s strategic location as a hub for innovation can play a pivotal role. For instance, my recent project involved developing an AI-powered robotic arm for precision agriculture in arid regions, a solution that could directly benefit the agricultural sector in Egypt. This experience underscores my ability to translate technical knowledge into real-world impact, which I believe is critical for advancing robotics in Alexandria and beyond.</w:t>
      </w:r>
    </w:p>
    <w:p>
      <w:pPr>
        <w:pStyle w:val="BodyText"/>
      </w:pPr>
      <w:r>
        <w:t xml:space="preserve">What excites me most about the opportunity to work as a Robotics Engineer in Egypt Alexandria is the potential to contribute to the region’s burgeoning tech landscape. The city’s proximity to institutions like the Egyptian Academy of Scientific Research and Technology (ASRT) and its vibrant academic community provide a unique ecosystem for interdisciplinary collaboration. I am particularly drawn to [Company Name]’s mission of leveraging robotics to solve complex problems, whether in manufacturing, healthcare, or sustainable infrastructure. My proficiency in programming languages such as Python, C++, and ROS (Robot Operating System), along with my experience in sensor integration and machine learning algorithms, equips me to tackle the challenges of modern robotics with creativity and precision.</w:t>
      </w:r>
    </w:p>
    <w:p>
      <w:pPr>
        <w:pStyle w:val="BodyText"/>
      </w:pPr>
      <w:r>
        <w:t xml:space="preserve">One of the key strengths I bring to this role is my ability to bridge the gap between research and commercialization. For example, during my tenure at [Previous Company/Organization], I led a team that developed a modular robotic platform for warehouse automation, reducing operational costs by 30% for clients in the logistics sector. This project required not only technical expertise but also strong communication skills to align with client needs and manage cross-functional teams. In Egypt Alexandria, where the demand for efficient and scalable robotics solutions is growing, I aim to apply similar strategies to support local industries while fostering partnerships with universities and startups.</w:t>
      </w:r>
    </w:p>
    <w:p>
      <w:pPr>
        <w:pStyle w:val="BodyText"/>
      </w:pPr>
      <w:r>
        <w:t xml:space="preserve">Moreover, my work has always emphasized sustainability and ethical considerations in robotics. As a Robotics Engineer, I believe that technology must be developed with a focus on accessibility, safety, and long-term societal benefits. In Egypt Alexandria, where the integration of robotics into public services and education is still in its early stages, I see an opportunity to advocate for responsible innovation. For instance, I have previously collaborated with NGOs to design low-cost robotic tools for disaster response training in underserved communities—a project that aligns with the United Nations’ Sustainable Development Goals (SDGs). This experience has reinforced my belief that robotics can be a force for good when tailored to local needs.</w:t>
      </w:r>
    </w:p>
    <w:p>
      <w:pPr>
        <w:pStyle w:val="BodyText"/>
      </w:pPr>
      <w:r>
        <w:t xml:space="preserve">I am also deeply committed to professional growth and lifelong learning. I regularly attend industry conferences such as the International Conference on Robotics and Automation (ICRA) and participate in online courses on emerging technologies like quantum computing and edge AI. This dedication ensures that I remain at the forefront of advancements in robotics, which is essential for contributing to a forward-thinking organization like [Company Name] in Egypt Alexandria. Additionally, my fluency in Arabic and English allows me to communicate effectively with diverse stakeholders, including local engineers, international clients, and academic collaborators.</w:t>
      </w:r>
    </w:p>
    <w:p>
      <w:pPr>
        <w:pStyle w:val="BodyText"/>
      </w:pPr>
      <w:r>
        <w:t xml:space="preserve">What sets me apart as a Robotics Engineer is my ability to approach challenges with both technical rigor and a creative mindset. Whether it’s optimizing the energy efficiency of a robotic system or designing user-friendly interfaces for non-technical users, I prioritize solutions that are practical, scalable, and adaptable. In Egypt Alexandria, where the intersection of tradition and innovation is shaping the future of technology, I am eager to contribute my skills to projects that reflect this vision. For example, I have explored opportunities to integrate robotics into cultural heritage preservation efforts—using drones for 3D mapping of historical sites or AI-driven systems for artifact restoration—a concept that could resonate strongly with the city’s rich history.</w:t>
      </w:r>
    </w:p>
    <w:p>
      <w:pPr>
        <w:pStyle w:val="BodyText"/>
      </w:pPr>
      <w:r>
        <w:t xml:space="preserve">I am particularly drawn to [Company Name]’s focus on [specific project, technology, or mission mentioned in the job posting]. I believe my background in [specific skill or experience] would enable me to make an immediate impact while contributing to the company’s long-term goals. I am also excited about the possibility of collaborating with local talent and institutions to build a robust robotics ecosystem in Egypt Alexandria. By fostering innovation and knowledge-sharing, we can position the region as a leader in emerging technologies.</w:t>
      </w:r>
    </w:p>
    <w:p>
      <w:pPr>
        <w:pStyle w:val="BodyText"/>
      </w:pPr>
      <w:r>
        <w:t xml:space="preserve">In conclusion, I am enthusiastic about the opportunity to join [Company Name] as a Robotics Engineer and contribute to the exciting advancements happening in Egypt Alexandria. My technical expertise, passion for robotics, and commitment to ethical innovation make me a strong candidate for this role.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2026-07-21T13:11:37Z</dcterms:created>
  <dcterms:modified xsi:type="dcterms:W3CDTF">2026-07-21T13:11:37Z</dcterms:modified>
</cp:coreProperties>
</file>

<file path=docProps/custom.xml><?xml version="1.0" encoding="utf-8"?>
<Properties xmlns="http://schemas.openxmlformats.org/officeDocument/2006/custom-properties" xmlns:vt="http://schemas.openxmlformats.org/officeDocument/2006/docPropsVTypes"/>
</file>