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School Counselor position at a school in Baghdad, Iraq. With a steadfast commitment to fostering student success and well-being, I am eager to contribute my expertise as a dedicated school counselor in this dynamic and culturally rich environment. My background in educational counseling, coupled with my deep respect for the unique challenges and opportunities present in Iraq Baghdad, positions me to make meaningful contributions to your institution’s mission of empowering students through comprehensive support systems.</w:t>
      </w:r>
    </w:p>
    <w:p>
      <w:pPr>
        <w:pStyle w:val="BodyText"/>
      </w:pPr>
      <w:r>
        <w:t xml:space="preserve">As a seasoned School Counselor with over [X years] of experience in diverse educational settings, I have developed a specialized skill set focused on academic guidance, emotional support, and fostering resilience among students. My work has centered on creating inclusive environments where students feel heard, valued, and equipped to navigate the complexities of their academic and personal lives. This philosophy aligns seamlessly with the needs of schools in Iraq Baghdad, where students often face multifaceted challenges ranging from socio-economic disparities to the lingering impacts of regional instability.</w:t>
      </w:r>
    </w:p>
    <w:bookmarkStart w:id="20" w:name="X73f636ded4098ee9f5550bac94cc73c361980bd"/>
    <w:p>
      <w:pPr>
        <w:pStyle w:val="Heading2"/>
      </w:pPr>
      <w:r>
        <w:t xml:space="preserve">Understanding the Unique Needs of Iraq Baghdad</w:t>
      </w:r>
    </w:p>
    <w:p>
      <w:pPr>
        <w:pStyle w:val="FirstParagraph"/>
      </w:pPr>
      <w:r>
        <w:t xml:space="preserve">I recognize that schools in Iraq Baghdad operate within a context shaped by historical and cultural significance, as well as evolving educational priorities. My research and professional development have emphasized the importance of culturally responsive counseling practices, which are essential for addressing the specific needs of students from varied backgrounds. In Iraq Baghdad, where education is a cornerstone of community development, school counselors play a pivotal role in bridging gaps between students, families, and educators to ensure equitable access to opportunities.</w:t>
      </w:r>
    </w:p>
    <w:p>
      <w:pPr>
        <w:pStyle w:val="BodyText"/>
      </w:pPr>
      <w:r>
        <w:t xml:space="preserve">My approach to counseling is rooted in empathy and collaboration. I have worked extensively with students facing academic pressures, mental health concerns, and socio-emotional challenges. In my previous roles, I have developed individualized support plans that prioritize student autonomy while fostering a sense of belonging. For instance, during my tenure at [Previous School/Organization], I implemented a mentorship program that connected students with peer and adult mentors, resulting in improved engagement and academic performance. This experience has prepared me to address the unique dynamics of schools in Iraq Baghdad, where building trust and understanding is critical to long-term success.</w:t>
      </w:r>
    </w:p>
    <w:bookmarkEnd w:id="20"/>
    <w:bookmarkStart w:id="21" w:name="X820967847640df3c0d33599fbe4dd66205affec"/>
    <w:p>
      <w:pPr>
        <w:pStyle w:val="Heading2"/>
      </w:pPr>
      <w:r>
        <w:t xml:space="preserve">Professional Qualifications and Experience</w:t>
      </w:r>
    </w:p>
    <w:p>
      <w:pPr>
        <w:pStyle w:val="FirstParagraph"/>
      </w:pPr>
      <w:r>
        <w:t xml:space="preserve">My academic foundation includes a Master’s degree in Counseling Psychology from [University Name], where I specialized in school counseling and student development. I am also certified as a School Counselor by the [Relevant Certification Body], which has equipped me with evidence-based strategies to support students’ holistic growth. Throughout my career, I have collaborated with teachers, administrators, and parents to create supportive ecosystems that promote student achievement and well-being.</w:t>
      </w:r>
    </w:p>
    <w:p>
      <w:pPr>
        <w:pStyle w:val="BodyText"/>
      </w:pPr>
      <w:r>
        <w:t xml:space="preserve">In addition to my clinical experience, I have led workshops on topics such as stress management, conflict resolution, and academic planning for students and educators. These initiatives not only empowered individuals but also strengthened the overall school culture. For example, in [Previous School/Organization], I introduced a series of sessions on emotional intelligence that significantly reduced instances of bullying and improved peer relationships. Such efforts reflect my belief that counseling is not just about addressing immediate concerns but also about building long-term resilience in students.</w:t>
      </w:r>
    </w:p>
    <w:bookmarkEnd w:id="21"/>
    <w:bookmarkStart w:id="22" w:name="why-iraq-baghdad"/>
    <w:p>
      <w:pPr>
        <w:pStyle w:val="Heading2"/>
      </w:pPr>
      <w:r>
        <w:t xml:space="preserve">Why Iraq Baghdad?</w:t>
      </w:r>
    </w:p>
    <w:p>
      <w:pPr>
        <w:pStyle w:val="FirstParagraph"/>
      </w:pPr>
      <w:r>
        <w:t xml:space="preserve">The opportunity to serve as a School Counselor in Iraq Baghdad is particularly meaningful to me. I have always been drawn to environments where education can catalyze transformation, and I am deeply inspired by the perseverance of communities in Baghdad. The city’s rich history and vibrant cultural heritage create a unique backdrop for educational innovation, and I am eager to contribute my skills to support students in realizing their full potential.</w:t>
      </w:r>
    </w:p>
    <w:p>
      <w:pPr>
        <w:pStyle w:val="BodyText"/>
      </w:pPr>
      <w:r>
        <w:t xml:space="preserve">I understand that schools in Iraq Baghdad may face challenges such as resource limitations, varying levels of student needs, and the need for trauma-informed practices. My adaptability and problem-solving abilities have enabled me to thrive in such settings. For instance, during a period of program restructuring at [Previous School/Organization], I worked with colleagues to develop low-cost yet impactful initiatives that addressed student mental health and academic goals. This experience has honed my ability to innovate under constraints, a skill I believe is vital for success in Baghdad’s educational landscape.</w:t>
      </w:r>
    </w:p>
    <w:bookmarkEnd w:id="22"/>
    <w:bookmarkStart w:id="23" w:name="commitment-to-student-success"/>
    <w:p>
      <w:pPr>
        <w:pStyle w:val="Heading2"/>
      </w:pPr>
      <w:r>
        <w:t xml:space="preserve">Commitment to Student Success</w:t>
      </w:r>
    </w:p>
    <w:p>
      <w:pPr>
        <w:pStyle w:val="FirstParagraph"/>
      </w:pPr>
      <w:r>
        <w:t xml:space="preserve">At the heart of my work as a School Counselor is a deep commitment to student-centered practices. I believe that every student deserves access to guidance, resources, and opportunities tailored to their individual needs. In Iraq Baghdad, where students may encounter barriers related to language, culture, or socioeconomic factors, this approach is even more critical. I am prepared to advocate for students by collaborating with families and community organizations to ensure they receive the support necessary for academic and personal growth.</w:t>
      </w:r>
    </w:p>
    <w:p>
      <w:pPr>
        <w:pStyle w:val="BodyText"/>
      </w:pPr>
      <w:r>
        <w:t xml:space="preserve">Furthermore, I am passionate about promoting equity in education. My work has included advocating for marginalized student populations, such as those with disabilities or from low-income backgrounds. I have also been involved in initiatives aimed at increasing college and career readiness among students. These experiences have reinforced my belief that school counselors are essential in dismantling systemic barriers and fostering inclusive learning environments.</w:t>
      </w:r>
    </w:p>
    <w:bookmarkEnd w:id="23"/>
    <w:bookmarkStart w:id="24" w:name="conclusion"/>
    <w:p>
      <w:pPr>
        <w:pStyle w:val="Heading2"/>
      </w:pPr>
      <w:r>
        <w:t xml:space="preserve">Conclusion</w:t>
      </w:r>
    </w:p>
    <w:p>
      <w:pPr>
        <w:pStyle w:val="FirstParagraph"/>
      </w:pPr>
      <w:r>
        <w:t xml:space="preserve">In summary, I am confident that my qualifications, experience, and dedication to student well-being make me an ideal candidate for the School Counselor position in Iraq Baghdad. I am eager to bring my expertise to your institution and contribute to the development of a supportive and empowering educational environment. Thank you for considering my application. I would be honored to discuss how I can support your school’s mission and vision.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Iraq Baghdad</dc:title>
  <dc:creator/>
  <dc:language>en</dc:language>
  <cp:keywords/>
  <dcterms:created xsi:type="dcterms:W3CDTF">2026-07-23T20:53:54Z</dcterms:created>
  <dcterms:modified xsi:type="dcterms:W3CDTF">2026-07-23T20:53:54Z</dcterms:modified>
</cp:coreProperties>
</file>

<file path=docProps/custom.xml><?xml version="1.0" encoding="utf-8"?>
<Properties xmlns="http://schemas.openxmlformats.org/officeDocument/2006/custom-properties" xmlns:vt="http://schemas.openxmlformats.org/officeDocument/2006/docPropsVTypes"/>
</file>