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3f5923a3895c1c271faf3760b4e0dc858c40ceb"/>
    <w:p>
      <w:pPr>
        <w:pStyle w:val="Heading1"/>
      </w:pPr>
      <w:r>
        <w:t xml:space="preserve">Cover Letter for School Counselor Position in United Arab Emirates Abu Dhabi</w:t>
      </w:r>
    </w:p>
    <w:p>
      <w:pPr>
        <w:pStyle w:val="FirstParagraph"/>
      </w:pPr>
      <w:r>
        <w:t xml:space="preserve">Dear [Hiring Manager's Name],</w:t>
      </w:r>
    </w:p>
    <w:p>
      <w:pPr>
        <w:pStyle w:val="BodyText"/>
      </w:pPr>
      <w:r>
        <w:t xml:space="preserve">I am writing to express my sincere interest in the School Counselor position at your esteemed institution in the United Arab Emirates (UAE), specifically in Abu Dhabi. As a dedicated professional with over [X years] of experience in educational counseling, I am eager to contribute my expertise to support the holistic development of students within a culturally rich and dynamic environment. My commitment to fostering academic success, emotional well-being, and social growth aligns seamlessly with the values of your school and the unique needs of students in Abu Dhabi.</w:t>
      </w:r>
    </w:p>
    <w:bookmarkStart w:id="20" w:name="X20098f5f2d0eb9ace53c757d1acfc1cd16c8895"/>
    <w:p>
      <w:pPr>
        <w:pStyle w:val="Heading2"/>
      </w:pPr>
      <w:r>
        <w:t xml:space="preserve">Why School Counseling Matters in Abu Dhabi</w:t>
      </w:r>
    </w:p>
    <w:p>
      <w:pPr>
        <w:pStyle w:val="FirstParagraph"/>
      </w:pPr>
      <w:r>
        <w:t xml:space="preserve">The role of a School Counselor is pivotal in shaping the future of students, particularly in regions like the United Arab Emirates, where education systems are evolving to meet global standards while preserving cultural heritage. In Abu Dhabi, schools prioritize not only academic excellence but also the cultivation of well-rounded individuals who can thrive in an interconnected world. As a School Counselor, I understand that my responsibilities extend beyond traditional academic support; they encompass guiding students through personal challenges, promoting mental health awareness, and fostering inclusive learning environments that respect diversity.</w:t>
      </w:r>
    </w:p>
    <w:p>
      <w:pPr>
        <w:pStyle w:val="BodyText"/>
      </w:pPr>
      <w:r>
        <w:t xml:space="preserve">My experience as a School Counselor in [previous school/organization] has equipped me with the skills to address the multifaceted needs of students. I have worked closely with educators, families, and community stakeholders to create individualized plans that support students’ academic goals, emotional resilience, and behavioral development. For instance, I developed a mentorship program that connected high school students with alumni in Abu Dhabi’s emerging industries, providing them with career guidance tailored to the local job market. This initiative not only enhanced students’ confidence but also strengthened their connection to their community.</w:t>
      </w:r>
    </w:p>
    <w:bookmarkEnd w:id="20"/>
    <w:bookmarkStart w:id="21" w:name="Xeee61b6bf6f798c491cee5dc814a773953f546c"/>
    <w:p>
      <w:pPr>
        <w:pStyle w:val="Heading2"/>
      </w:pPr>
      <w:r>
        <w:t xml:space="preserve">Understanding the UAE Educational Landscape</w:t>
      </w:r>
    </w:p>
    <w:p>
      <w:pPr>
        <w:pStyle w:val="FirstParagraph"/>
      </w:pPr>
      <w:r>
        <w:t xml:space="preserve">The United Arab Emirates has made significant strides in modernizing its education system, with Abu Dhabi at the forefront of these efforts. As a School Counselor in this region, it is essential to navigate the intersection of tradition and innovation. I have studied the UAE’s educational policies, including initiatives such as the National Agenda 2021, which emphasizes quality education and lifelong learning. This understanding enables me to align my counseling strategies with national objectives while respecting local cultural norms.</w:t>
      </w:r>
    </w:p>
    <w:p>
      <w:pPr>
        <w:pStyle w:val="BodyText"/>
      </w:pPr>
      <w:r>
        <w:t xml:space="preserve">Abu Dhabi’s diverse student population—comprising individuals from over [X] countries—requires a counselor who is culturally competent and adaptable. I have experience working with multilingual students and families, ensuring that communication barriers do not hinder access to support services. My ability to collaborate with teachers, parents, and community leaders has allowed me to implement programs that address the unique needs of immigrant students, such as language acquisition workshops and cross-cultural sensitivity training for staff.</w:t>
      </w:r>
    </w:p>
    <w:bookmarkEnd w:id="21"/>
    <w:bookmarkStart w:id="22" w:name="key-qualifications-and-expertise"/>
    <w:p>
      <w:pPr>
        <w:pStyle w:val="Heading2"/>
      </w:pPr>
      <w:r>
        <w:t xml:space="preserve">Key Qualifications and Expertise</w:t>
      </w:r>
    </w:p>
    <w:p>
      <w:pPr>
        <w:pStyle w:val="FirstParagraph"/>
      </w:pPr>
      <w:r>
        <w:t xml:space="preserve">My professional journey as a School Counselor has been defined by a passion for empowering students to reach their full potential. I hold a [Master’s/Doctorate] in Counseling from [University Name], with specialized training in school counseling, trauma-informed practices, and student mental health. Additionally, I am certified by the [relevant certification body, e.g., American School Counselor Association (ASCA)] and have completed workshops on topics such as [specific areas like bullying prevention or special education advocacy]. These qualifications enable me to provide evidence-based interventions that address both academic and personal challenges.</w:t>
      </w:r>
    </w:p>
    <w:p>
      <w:pPr>
        <w:pStyle w:val="BodyText"/>
      </w:pPr>
      <w:r>
        <w:t xml:space="preserve">In my current role at [current school/organization], I have led initiatives to improve student attendance, reduce disciplinary incidents, and enhance college readiness. For example, I introduced a peer support program that reduced anxiety among first-year students by 30% within six months. This success was achieved through weekly group sessions focused on stress management and goal-setting, as well as one-on-one counseling to address individual concerns. Such efforts reflect my belief that every student deserves a safe space to grow and succeed.</w:t>
      </w:r>
    </w:p>
    <w:bookmarkEnd w:id="22"/>
    <w:bookmarkStart w:id="23" w:name="X9b13c4b24ab72a976b761636dfbe5e2fa821137"/>
    <w:p>
      <w:pPr>
        <w:pStyle w:val="Heading2"/>
      </w:pPr>
      <w:r>
        <w:t xml:space="preserve">Commitment to the United Arab Emirates Abu Dhabi Community</w:t>
      </w:r>
    </w:p>
    <w:p>
      <w:pPr>
        <w:pStyle w:val="FirstParagraph"/>
      </w:pPr>
      <w:r>
        <w:t xml:space="preserve">Living and working in the United Arab Emirates Abu Dhabi has deepened my appreciation for its vibrant culture and forward-thinking vision. The UAE’s emphasis on innovation, sustainability, and education resonates strongly with my professional ethos. I am particularly inspired by initiatives like the “Abu Dhabi Education Council” (ADEK), which strives to create a world-class education system that prepares students for future challenges. As a School Counselor in this environment, I aim to contribute to these goals by fostering resilience, creativity, and ethical leadership among students.</w:t>
      </w:r>
    </w:p>
    <w:p>
      <w:pPr>
        <w:pStyle w:val="BodyText"/>
      </w:pPr>
      <w:r>
        <w:t xml:space="preserve">Furthermore, my experience in Abu Dhabi’s schools has taught me the importance of building trust with families and communities. In the UAE, education is often viewed as a collective responsibility, and I have worked tirelessly to engage parents through workshops on topics such as digital citizenship and emotional intelligence. By bridging the gap between home and school, I help create a supportive ecosystem that nurtures students’ overall development.</w:t>
      </w:r>
    </w:p>
    <w:bookmarkEnd w:id="23"/>
    <w:bookmarkStart w:id="24" w:name="conclusion"/>
    <w:p>
      <w:pPr>
        <w:pStyle w:val="Heading2"/>
      </w:pPr>
      <w:r>
        <w:t xml:space="preserve">Conclusion</w:t>
      </w:r>
    </w:p>
    <w:p>
      <w:pPr>
        <w:pStyle w:val="FirstParagraph"/>
      </w:pPr>
      <w:r>
        <w:t xml:space="preserve">In conclusion, I am confident that my background in school counseling, combined with my cultural awareness and dedication to student success, makes me an ideal candidate for the School Counselor position in the United Arab Emirates Abu Dhabi. I am eager to bring my skills to your institution and contribute to its mission of empowering students to thrive academically, socially, and emotionally. Thank you for considering my application. I look forward to the opportunity to discuss how I can support your school’s vision.</w:t>
      </w:r>
    </w:p>
    <w:p>
      <w:pPr>
        <w:pStyle w:val="BodyText"/>
      </w:pPr>
      <w:r>
        <w:t xml:space="preserve">Sincerely,</w:t>
      </w:r>
      <w:r>
        <w:br/>
      </w:r>
      <w:r>
        <w:t xml:space="preserve">[Your Full Name]</w:t>
      </w:r>
      <w:r>
        <w:br/>
      </w:r>
      <w:r>
        <w:t xml:space="preserve">[Your Contact Information]</w:t>
      </w:r>
      <w:r>
        <w:br/>
      </w:r>
      <w:r>
        <w:t xml:space="preserve">[LinkedIn Profile/Portfolio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Position in United Arab Emirates Abu Dhabi</dc:title>
  <dc:creator/>
  <dc:language>en</dc:language>
  <cp:keywords/>
  <dcterms:created xsi:type="dcterms:W3CDTF">2026-07-24T13:43:55Z</dcterms:created>
  <dcterms:modified xsi:type="dcterms:W3CDTF">2026-07-24T13:43:55Z</dcterms:modified>
</cp:coreProperties>
</file>

<file path=docProps/custom.xml><?xml version="1.0" encoding="utf-8"?>
<Properties xmlns="http://schemas.openxmlformats.org/officeDocument/2006/custom-properties" xmlns:vt="http://schemas.openxmlformats.org/officeDocument/2006/docPropsVTypes"/>
</file>