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in DR Congo Kinshasa. As a dedicated professional with over [X years] of experience in community development and social services, I am eager to contribute my skills and passion for empowering marginalized populations. This opportunity aligns perfectly with my commitment to fostering resilience and equity in one of the most dynamic regions of Africa—DR Congo Kinshasa. My background as a Social Worker, combined with a deep understanding of the cultural, economic, and social challenges faced by communities in this area, makes me an ideal candidate for this role.</w:t>
      </w:r>
    </w:p>
    <w:bookmarkStart w:id="20" w:name="professional-background-and-expertise"/>
    <w:p>
      <w:pPr>
        <w:pStyle w:val="Heading2"/>
      </w:pPr>
      <w:r>
        <w:t xml:space="preserve">Professional Background and Expertise</w:t>
      </w:r>
    </w:p>
    <w:p>
      <w:pPr>
        <w:pStyle w:val="FirstParagraph"/>
      </w:pPr>
      <w:r>
        <w:t xml:space="preserve">As a certified Social Worker, I have spent [X years] working directly with vulnerable populations in conflict-affected regions. My experience includes designing and implementing programs that address trauma, child welfare, access to education, and economic empowerment. In my previous role at [Previous Organization], I collaborated with local leaders in DR Congo Kinshasa to establish community centers that provided safe spaces for children affected by displacement and violence. These initiatives not only improved mental health outcomes but also strengthened family structures through skill-building workshops and mentorship programs.</w:t>
      </w:r>
    </w:p>
    <w:p>
      <w:pPr>
        <w:pStyle w:val="BodyText"/>
      </w:pPr>
      <w:r>
        <w:t xml:space="preserve">One of my most significant achievements was leading a project to support orphaned youth in Kinshasa’s urban slums. By partnering with grassroots organizations, I facilitated access to healthcare, legal aid, and vocational training. This work required me to navigate complex social dynamics, advocate for systemic change, and build trust within communities. The success of this initiative underscored the importance of culturally sensitive practices and the need for Social Workers to act as both advocates and facilitators in challenging environments.</w:t>
      </w:r>
    </w:p>
    <w:bookmarkEnd w:id="20"/>
    <w:bookmarkStart w:id="21" w:name="X3a742ec0132d2b3b79c79770ee86e4484f98239"/>
    <w:p>
      <w:pPr>
        <w:pStyle w:val="Heading2"/>
      </w:pPr>
      <w:r>
        <w:t xml:space="preserve">Understanding DR Congo Kinshasa’s Unique Context</w:t>
      </w:r>
    </w:p>
    <w:p>
      <w:pPr>
        <w:pStyle w:val="FirstParagraph"/>
      </w:pPr>
      <w:r>
        <w:t xml:space="preserve">DR Congo Kinshasa is a region marked by both immense cultural richness and profound socio-economic challenges. As a Social Worker, I recognize the critical role that community engagement plays in driving sustainable change. The city’s diverse ethnic groups, rapid urbanization, and historical context of conflict demand a nuanced approach to social work. My time spent in Kinshasa has allowed me to develop an acute awareness of the local customs, traditions, and the systemic barriers that hinder progress.</w:t>
      </w:r>
    </w:p>
    <w:p>
      <w:pPr>
        <w:pStyle w:val="BodyText"/>
      </w:pPr>
      <w:r>
        <w:t xml:space="preserve">For instance, I have witnessed firsthand how limited access to education and healthcare disproportionately affects women and children in rural areas. This insight has shaped my focus on creating programs that prioritize inclusivity and equity. In DR Congo Kinshasa, where poverty rates remain high and political instability persists, Social Workers must also serve as mediators between communities and governmental or international agencies. My ability to communicate effectively in [local language if applicable] and my deep respect for Congolese traditions position me to bridge these gaps seamlessly.</w:t>
      </w:r>
    </w:p>
    <w:bookmarkEnd w:id="21"/>
    <w:bookmarkStart w:id="22" w:name="alignment-with-organizational-goals"/>
    <w:p>
      <w:pPr>
        <w:pStyle w:val="Heading2"/>
      </w:pPr>
      <w:r>
        <w:t xml:space="preserve">Alignment with Organizational Goals</w:t>
      </w:r>
    </w:p>
    <w:p>
      <w:pPr>
        <w:pStyle w:val="FirstParagraph"/>
      </w:pPr>
      <w:r>
        <w:t xml:space="preserve">I am particularly drawn to this opportunity because of [Organization’s Name]’s mission to [mention specific mission or goal, e.g., "empower underserved communities through holistic social services"]. My experience in trauma-informed care, community organizing, and policy advocacy directly supports these objectives. For example, during my tenure at [Previous Organization], I developed a curriculum for mental health workshops tailored to Congolese refugees. This initiative was praised for its sensitivity to cultural norms and its practical focus on coping strategies for survivors of violence.</w:t>
      </w:r>
    </w:p>
    <w:p>
      <w:pPr>
        <w:pStyle w:val="BodyText"/>
      </w:pPr>
      <w:r>
        <w:t xml:space="preserve">Additionally, I have worked closely with NGOs and international bodies such as UNICEF and the Red Cross in DR Congo Kinshasa. These collaborations have honed my ability to manage cross-cultural teams, secure funding through grant proposals, and evaluate program outcomes using data-driven methodologies. I am confident that my adaptability and problem-solving skills will enable me to contribute meaningfully to [Organization’s Name]’s initiatives, whether they involve disaster response, child protection, or gender equality advocacy.</w:t>
      </w:r>
    </w:p>
    <w:bookmarkEnd w:id="22"/>
    <w:bookmarkStart w:id="23" w:name="personal-commitment-and-future-vision"/>
    <w:p>
      <w:pPr>
        <w:pStyle w:val="Heading2"/>
      </w:pPr>
      <w:r>
        <w:t xml:space="preserve">Personal Commitment and Future Vision</w:t>
      </w:r>
    </w:p>
    <w:p>
      <w:pPr>
        <w:pStyle w:val="FirstParagraph"/>
      </w:pPr>
      <w:r>
        <w:t xml:space="preserve">What sets me apart as a Social Worker is my unwavering belief in the power of community-driven solutions. In DR Congo Kinshasa, where the legacy of conflict and instability continues to impact daily life, I have seen how small-scale interventions can spark lasting change. My approach is rooted in collaboration—working alongside local leaders, families, and stakeholders to co-create strategies that are both practical and sustainable.</w:t>
      </w:r>
    </w:p>
    <w:p>
      <w:pPr>
        <w:pStyle w:val="BodyText"/>
      </w:pPr>
      <w:r>
        <w:t xml:space="preserve">I am also deeply committed to ongoing learning. Recently, I completed a certification in [relevant field, e.g., "Emergency Social Work" or "Cultural Competency"], which further equipped me to address the unique challenges of this region. I understand that as a Social Worker in DR Congo Kinshasa, my role extends beyond direct service provision; it involves advocating for policy reforms, raising awareness about social issues, and fostering partnerships that amplify the voices of those most affected by inequality.</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Social Worker in DR Congo Kinshasa. My professional experience, cultural competence, and passion for social justice align closely with the goals of [Organization’s Name]. I am eager to bring my expertise in community development, trauma support, and cross-cultural collaboration to this role and make a meaningful impact in the lives of those we serve.</w:t>
      </w:r>
    </w:p>
    <w:p>
      <w:pPr>
        <w:pStyle w:val="BodyText"/>
      </w:pPr>
      <w:r>
        <w:t xml:space="preserve">Thank you for considering my application. I would welcome the chance to discuss how my background and vision align with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DR Congo Kinshasa</dc:title>
  <dc:creator/>
  <cp:keywords/>
  <dcterms:created xsi:type="dcterms:W3CDTF">2025-12-10T16:40:29Z</dcterms:created>
  <dcterms:modified xsi:type="dcterms:W3CDTF">2025-12-10T16:40:29Z</dcterms:modified>
</cp:coreProperties>
</file>

<file path=docProps/custom.xml><?xml version="1.0" encoding="utf-8"?>
<Properties xmlns="http://schemas.openxmlformats.org/officeDocument/2006/custom-properties" xmlns:vt="http://schemas.openxmlformats.org/officeDocument/2006/docPropsVTypes"/>
</file>