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your esteemed organization in Pakistan Karachi. With a deep commitment to community empowerment and a passion for addressing social inequalities, I am eager to contribute my skills and experiences to support vulnerable populations in this dynamic city. Karachi, as one of Pakistan’s largest urban centers, presents unique challenges and opportunities for social work—ranging from poverty alleviation to disaster response and mental health advocacy. I am confident that my background in social work, coupled with my understanding of local cultural dynamics, makes me a strong candidate for this role.</w:t>
      </w:r>
    </w:p>
    <w:p>
      <w:pPr>
        <w:pStyle w:val="BodyText"/>
      </w:pPr>
      <w:r>
        <w:t xml:space="preserve">As a dedicated Social Worker with [X years] of experience in both grassroots and institutional settings, I have consistently focused on bridging the gap between marginalized communities and essential services. My work has primarily centered on improving access to education, healthcare, and legal resources for underserved populations, including women, children, and refugees. In Karachi’s complex socio-economic landscape—where rapid urbanization often strains public systems—I have developed a nuanced approach to addressing systemic barriers through community engagement, policy advocacy, and direct intervention.</w:t>
      </w:r>
    </w:p>
    <w:p>
      <w:pPr>
        <w:pStyle w:val="BodyText"/>
      </w:pPr>
      <w:r>
        <w:t xml:space="preserve">One of my most rewarding projects in Pakistan Karachi involved collaborating with local NGOs to establish a mobile outreach program for street children. This initiative not only provided immediate support such as food and medical care but also connected these children with educational opportunities and vocational training. The success of this project underscored the importance of culturally sensitive, community-driven solutions—principles I carry into every aspect of my work. I have also served as a case manager for families affected by domestic violence, working closely with legal aid organizations to ensure their rights are protected and their voices are heard.</w:t>
      </w:r>
    </w:p>
    <w:p>
      <w:pPr>
        <w:pStyle w:val="BodyText"/>
      </w:pPr>
      <w:r>
        <w:t xml:space="preserve">My academic foundation in Social Work from [University Name] equipped me with a strong theoretical understanding of social justice, human behavior, and community development. However, it is my hands-on experience in Pakistan Karachi that has truly shaped my professional identity. I have worked alongside local leaders to design interventions that respect cultural norms while promoting progressive change. For example, I facilitated workshops on gender equality in rural areas surrounding Karachi, which led to increased participation of women in decision-making processes within their households and communities.</w:t>
      </w:r>
    </w:p>
    <w:p>
      <w:pPr>
        <w:pStyle w:val="BodyText"/>
      </w:pPr>
      <w:r>
        <w:t xml:space="preserve">What sets me apart as a Social Worker is my ability to adapt to diverse environments and build trust with clients from all walks of life. In Karachi’s multicultural society, where language barriers and socio-economic disparities often hinder communication, I prioritize empathy and active listening. My fluency in Urdu, English, and [additional local language] allows me to connect effectively with clients regardless of their background. I also understand the importance of navigating bureaucratic systems—whether it’s securing government subsidies for low-income families or advocating for policy changes that benefit marginalized groups.</w:t>
      </w:r>
    </w:p>
    <w:p>
      <w:pPr>
        <w:pStyle w:val="BodyText"/>
      </w:pPr>
      <w:r>
        <w:t xml:space="preserve">Moreover, I am deeply aware of the unique challenges faced by Karachi’s residents, including overcrowding, environmental hazards, and limited access to mental health resources. As a Social Worker in this context, I believe it is crucial to address both immediate needs and long-term systemic issues. For instance, during the recent floods in Pakistan, I volunteered with a local relief organization to provide emergency shelter and psychological support to displaced families. This experience reinforced my belief in the power of collective action and the need for sustainable solutions tailored to local conditions.</w:t>
      </w:r>
    </w:p>
    <w:p>
      <w:pPr>
        <w:pStyle w:val="BodyText"/>
      </w:pPr>
      <w:r>
        <w:t xml:space="preserve">I am particularly drawn to your organization’s mission of [specific mission or project related to social work in Karachi]. Your focus on [mention a specific initiative, e.g., "child welfare" or "disaster resilience"] aligns perfectly with my professional goals and values. I am eager to contribute my skills in needs assessment, program development, and community mobilization to further your impactful work. I am also open to learning from your team’s expertise and adapting my approach to meet the evolving needs of Karachi’s communities.</w:t>
      </w:r>
    </w:p>
    <w:p>
      <w:pPr>
        <w:pStyle w:val="BodyText"/>
      </w:pPr>
      <w:r>
        <w:t xml:space="preserve">Thank you for considering my application. I would be honored to discuss how my background, skills, and passion for social work can contribute to your organization’s success in Pakistan Karachi.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Pakistan Karachi</dc:title>
  <dc:creator/>
  <cp:keywords/>
  <dcterms:created xsi:type="dcterms:W3CDTF">2026-07-23T13:21:40Z</dcterms:created>
  <dcterms:modified xsi:type="dcterms:W3CDTF">2026-07-23T13:21:40Z</dcterms:modified>
</cp:coreProperties>
</file>

<file path=docProps/custom.xml><?xml version="1.0" encoding="utf-8"?>
<Properties xmlns="http://schemas.openxmlformats.org/officeDocument/2006/custom-properties" xmlns:vt="http://schemas.openxmlformats.org/officeDocument/2006/docPropsVTypes"/>
</file>