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5" w:name="X3bf0f3fa12a9a9a80ac80b72312dc90031f4160"/>
    <w:p>
      <w:pPr>
        <w:pStyle w:val="Heading1"/>
      </w:pPr>
      <w:r>
        <w:t xml:space="preserve">Cover Letter for Speech Therapist Position in Bangladesh Dhaka</w:t>
      </w:r>
    </w:p>
    <w:p>
      <w:pPr>
        <w:pStyle w:val="FirstParagraph"/>
      </w:pPr>
      <w:r>
        <w:t xml:space="preserve">Dear [Recipient's Name/HR Department],</w:t>
      </w:r>
    </w:p>
    <w:p>
      <w:pPr>
        <w:pStyle w:val="BodyText"/>
      </w:pPr>
      <w:r>
        <w:t xml:space="preserve">I am writing to express my enthusiastic interest in the Speech Therapist position at your esteemed organization in Bangladesh Dhaka. With a deep passion for communication disorders and a commitment to improving the quality of life for individuals with speech and language challenges, I am eager to contribute my skills, experience, and cultural sensitivity to your team. As a certified Speech Therapist with over [X years] of experience in both clinical and community settings, I am confident in my ability to make a meaningful impact in Bangladesh Dhaka's evolving healthcare landscape.</w:t>
      </w:r>
    </w:p>
    <w:bookmarkStart w:id="20" w:name="why-i-am-the-right-candidate"/>
    <w:p>
      <w:pPr>
        <w:pStyle w:val="Heading2"/>
      </w:pPr>
      <w:r>
        <w:t xml:space="preserve">Why I Am the Right Candidate</w:t>
      </w:r>
    </w:p>
    <w:p>
      <w:pPr>
        <w:pStyle w:val="FirstParagraph"/>
      </w:pPr>
      <w:r>
        <w:t xml:space="preserve">As a dedicated Speech Therapist, I have always believed that effective communication is the cornerstone of human connection and personal growth. My academic background in Speech-Language Pathology, coupled with hands-on experience working with diverse populations, has equipped me with the expertise to address a wide range of speech, language, and swallowing disorders. Whether working with children in educational settings or adults recovering from stroke or neurological conditions, I approach each case with empathy, professionalism, and a patient-centered philosophy.</w:t>
      </w:r>
    </w:p>
    <w:p>
      <w:pPr>
        <w:pStyle w:val="BodyText"/>
      </w:pPr>
      <w:r>
        <w:t xml:space="preserve">My work in Bangladesh Dhaka is particularly meaningful to me because of the unique challenges and opportunities this region presents. In a country where access to specialized healthcare services can be limited, speech therapy plays a vital role in empowering individuals to overcome barriers and thrive. I have followed the growth of healthcare infrastructure in Dhaka closely, and I am inspired by the city’s commitment to advancing medical care for all communities. My goal is to support this mission by providing culturally responsive care that respects the linguistic diversity of Bangladesh while delivering evidence-based interventions.</w:t>
      </w:r>
    </w:p>
    <w:bookmarkEnd w:id="20"/>
    <w:bookmarkStart w:id="21" w:name="my-experience-and-expertise"/>
    <w:p>
      <w:pPr>
        <w:pStyle w:val="Heading2"/>
      </w:pPr>
      <w:r>
        <w:t xml:space="preserve">My Experience and Expertise</w:t>
      </w:r>
    </w:p>
    <w:p>
      <w:pPr>
        <w:pStyle w:val="FirstParagraph"/>
      </w:pPr>
      <w:r>
        <w:t xml:space="preserve">Over the course of my career, I have worked in multidisciplinary teams, collaborating with physicians, educators, and families to develop personalized treatment plans. My experience includes:</w:t>
      </w:r>
    </w:p>
    <w:p>
      <w:pPr>
        <w:numPr>
          <w:ilvl w:val="0"/>
          <w:numId w:val="1001"/>
        </w:numPr>
        <w:pStyle w:val="Compact"/>
      </w:pPr>
      <w:r>
        <w:rPr>
          <w:bCs/>
          <w:b/>
        </w:rPr>
        <w:t xml:space="preserve">Evaluation and Diagnosis:</w:t>
      </w:r>
      <w:r>
        <w:t xml:space="preserve"> </w:t>
      </w:r>
      <w:r>
        <w:t xml:space="preserve">Conducting comprehensive assessments to identify speech and language disorders in children and adults.</w:t>
      </w:r>
    </w:p>
    <w:p>
      <w:pPr>
        <w:numPr>
          <w:ilvl w:val="0"/>
          <w:numId w:val="1001"/>
        </w:numPr>
        <w:pStyle w:val="Compact"/>
      </w:pPr>
      <w:r>
        <w:rPr>
          <w:bCs/>
          <w:b/>
        </w:rPr>
        <w:t xml:space="preserve">Therapeutic Interventions:</w:t>
      </w:r>
      <w:r>
        <w:t xml:space="preserve"> </w:t>
      </w:r>
      <w:r>
        <w:t xml:space="preserve">Designing tailored therapy sessions using techniques such as articulation therapy, fluency training, and augmentative communication systems.</w:t>
      </w:r>
    </w:p>
    <w:p>
      <w:pPr>
        <w:numPr>
          <w:ilvl w:val="0"/>
          <w:numId w:val="1001"/>
        </w:numPr>
        <w:pStyle w:val="Compact"/>
      </w:pPr>
      <w:r>
        <w:rPr>
          <w:bCs/>
          <w:b/>
        </w:rPr>
        <w:t xml:space="preserve">Educational Advocacy:</w:t>
      </w:r>
      <w:r>
        <w:t xml:space="preserve"> </w:t>
      </w:r>
      <w:r>
        <w:t xml:space="preserve">Partnering with schools to support students with special needs and ensuring compliance with national educational standards.</w:t>
      </w:r>
    </w:p>
    <w:p>
      <w:pPr>
        <w:numPr>
          <w:ilvl w:val="0"/>
          <w:numId w:val="1001"/>
        </w:numPr>
        <w:pStyle w:val="Compact"/>
      </w:pPr>
      <w:r>
        <w:rPr>
          <w:bCs/>
          <w:b/>
        </w:rPr>
        <w:t xml:space="preserve">Cultural Sensitivity:</w:t>
      </w:r>
      <w:r>
        <w:t xml:space="preserve"> </w:t>
      </w:r>
      <w:r>
        <w:t xml:space="preserve">Adapting communication strategies to align with the values, traditions, and languages of patients from diverse backgrounds.</w:t>
      </w:r>
    </w:p>
    <w:p>
      <w:pPr>
        <w:pStyle w:val="FirstParagraph"/>
      </w:pPr>
      <w:r>
        <w:t xml:space="preserve">In Bangladesh Dhaka, where the population is rapidly expanding and healthcare demands are growing, my ability to work efficiently in dynamic environments is a significant asset. I am proficient in both English and [local language(s), e.g., Bengali], which allows me to connect more deeply with patients and their families. This linguistic flexibility ensures that I can communicate effectively, build trust, and deliver care that resonates with the community’s needs.</w:t>
      </w:r>
    </w:p>
    <w:bookmarkEnd w:id="21"/>
    <w:bookmarkStart w:id="22" w:name="why-bangladesh-dhaka"/>
    <w:p>
      <w:pPr>
        <w:pStyle w:val="Heading2"/>
      </w:pPr>
      <w:r>
        <w:t xml:space="preserve">Why Bangladesh Dhaka?</w:t>
      </w:r>
    </w:p>
    <w:p>
      <w:pPr>
        <w:pStyle w:val="FirstParagraph"/>
      </w:pPr>
      <w:r>
        <w:t xml:space="preserve">Bangladesh Dhaka is a city of immense potential, where innovation and tradition coexist. As a Speech Therapist, I am particularly drawn to the opportunity to contribute to the development of healthcare services in this vibrant capital. The rising awareness of speech and language disorders among families, coupled with government initiatives to improve public health, creates an ideal environment for impactful work. I am eager to collaborate with local professionals and organizations to expand access to speech therapy services and raise awareness about the importance of early intervention.</w:t>
      </w:r>
    </w:p>
    <w:p>
      <w:pPr>
        <w:pStyle w:val="BodyText"/>
      </w:pPr>
      <w:r>
        <w:t xml:space="preserve">Moreover, Dhaka’s multicultural society offers a unique opportunity to refine my skills in addressing the diverse communication needs of patients. From urban centers like Dhanmondi and Gulshan to underserved rural areas, I am committed to bridging gaps in healthcare accessibility. I believe that by combining global best practices with a deep understanding of local contexts, I can help transform lives through speech therapy.</w:t>
      </w:r>
    </w:p>
    <w:bookmarkEnd w:id="22"/>
    <w:bookmarkStart w:id="23" w:name="my-commitment-to-the-role"/>
    <w:p>
      <w:pPr>
        <w:pStyle w:val="Heading2"/>
      </w:pPr>
      <w:r>
        <w:t xml:space="preserve">My Commitment to the Role</w:t>
      </w:r>
    </w:p>
    <w:p>
      <w:pPr>
        <w:pStyle w:val="FirstParagraph"/>
      </w:pPr>
      <w:r>
        <w:t xml:space="preserve">If given the opportunity to join your team, I will bring not only my technical expertise but also my unwavering dedication to patient care. I am passionate about staying updated with advancements in speech therapy through continuous education and professional development. Whether it’s mastering new technologies like teletherapy or participating in community outreach programs, I strive to exceed expectations and contribute to the long-term success of your organization.</w:t>
      </w:r>
    </w:p>
    <w:p>
      <w:pPr>
        <w:pStyle w:val="BodyText"/>
      </w:pPr>
      <w:r>
        <w:t xml:space="preserve">Furthermore, my ability to work independently while collaborating effectively with multidisciplinary teams ensures that I can adapt to any setting. I am confident in my capacity to manage caseloads efficiently, maintain detailed records, and communicate progress clearly to patients and their families. My goal is always to foster independence and confidence in those I serve.</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Speech Therapist to your organization in Bangladesh Dhaka. I am certain that my experience, cultural awareness, and passion for helping others align perfectly with your mission. Thank you for considering my application. I would be honored to discuss how I can support your team in making a lasting difference in the lives of individuals with communication challenges.</w:t>
      </w:r>
    </w:p>
    <w:p>
      <w:pPr>
        <w:pStyle w:val="BodyText"/>
      </w:pPr>
      <w:r>
        <w:t xml:space="preserve">Please feel free to contact me at [Your Phone Number] or [Your Email Address] at your earliest convenience. I look forward to the opportunity to speak with you and share how my background and vision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 Bangladesh Dhaka</dc:title>
  <dc:creator/>
  <dc:language>en</dc:language>
  <cp:keywords/>
  <dcterms:created xsi:type="dcterms:W3CDTF">2025-12-15T22:44:44Z</dcterms:created>
  <dcterms:modified xsi:type="dcterms:W3CDTF">2025-12-15T22:44:44Z</dcterms:modified>
</cp:coreProperties>
</file>

<file path=docProps/custom.xml><?xml version="1.0" encoding="utf-8"?>
<Properties xmlns="http://schemas.openxmlformats.org/officeDocument/2006/custom-properties" xmlns:vt="http://schemas.openxmlformats.org/officeDocument/2006/docPropsVTypes"/>
</file>