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Tashkent,</w:t>
      </w:r>
      <w:r>
        <w:t xml:space="preserve"> </w:t>
      </w:r>
      <w:r>
        <w:t xml:space="preserve">Uzbekistan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enthusiastic interest in the Speech Therapist position at your esteemed organization in Tashkent, Uzbekistan. As a dedicated and compassionate Speech Therapist with over [X years] of experience in providing therapeutic interventions for individuals with communication disorders, I am eager to contribute my expertise to support the growing healthcare needs of Uzbekistan’s vibrant communities. This opportunity aligns perfectly with my professional goals and passion for making a meaningful difference in the lives of patients through effective speech therapy services.</w:t>
      </w:r>
    </w:p>
    <w:p>
      <w:pPr>
        <w:pStyle w:val="BodyText"/>
      </w:pPr>
      <w:r>
        <w:t xml:space="preserve">Throughout my career as a Speech Therapist, I have developed a deep understanding of the multifaceted challenges individuals face when dealing with speech, language, and swallowing disorders. My work has spanned diverse settings, including schools, rehabilitation centers, and private clinics, where I have collaborated with multidisciplinary teams to design personalized treatment plans. Whether working with children who require early intervention or adults recovering from stroke-related impairments, I have consistently prioritized empathy, cultural sensitivity, and evidence-based practices to ensure optimal outcomes.</w:t>
      </w:r>
    </w:p>
    <w:p>
      <w:pPr>
        <w:pStyle w:val="BodyText"/>
      </w:pPr>
      <w:r>
        <w:t xml:space="preserve">What draws me specifically to Tashkent is its unique position as a cultural and educational hub in Central Asia. Uzbekistan has been making significant strides in advancing its healthcare infrastructure, and I am inspired by the potential to contribute to this progress. The city of Tashkent, with its rich history and dynamic population, presents an ideal environment for a Speech Therapist to engage with a diverse clientele while addressing the specific needs of the region. I am particularly interested in supporting initiatives that focus on early detection and treatment of speech disorders among children, as well as educating families and caregivers about effective communication strategies.</w:t>
      </w:r>
    </w:p>
    <w:p>
      <w:pPr>
        <w:pStyle w:val="BodyText"/>
      </w:pPr>
      <w:r>
        <w:t xml:space="preserve">As a Speech Therapist, I have always believed in the transformative power of communication. My approach combines clinical expertise with a commitment to fostering patient confidence and independence. For instance, during my tenure at [Previous Workplace/Institution], I implemented a community outreach program that provided free speech therapy assessments to underserved populations. This experience not only strengthened my ability to work in resource-limited settings but also deepened my appreciation for the importance of accessibility in healthcare. I am confident that these skills will enable me to thrive in Tashkent’s evolving healthcare landscape.</w:t>
      </w:r>
    </w:p>
    <w:p>
      <w:pPr>
        <w:pStyle w:val="BodyText"/>
      </w:pPr>
      <w:r>
        <w:t xml:space="preserve">One of the key strengths I bring as a Speech Therapist is my adaptability. Uzbekistan’s unique cultural and linguistic context requires professionals who can navigate both local traditions and modern therapeutic practices. I have experience working with multilingual populations and am fluent in [list languages if applicable, e.g., "English and Spanish"]. This skill allows me to bridge communication gaps effectively, ensuring that patients feel understood and supported. Additionally, I am committed to continuous learning and have participated in workshops on [specific areas like "cognitive-communication disorders" or "augmentative alternative communication (AAC)"], which I believe will be valuable in Tashkent’s clinical settings.</w:t>
      </w:r>
    </w:p>
    <w:p>
      <w:pPr>
        <w:pStyle w:val="BodyText"/>
      </w:pPr>
      <w:r>
        <w:t xml:space="preserve">I am particularly drawn to the opportunity to work in Uzbekistan Tashkent because of its potential for innovation and collaboration. The city’s growing emphasis on education and healthcare offers a fertile ground for advancing speech therapy services. I would be thrilled to contribute my knowledge of evidence-based practices while learning from the local expertise that exists within your organization. My goal is to build strong relationships with patients, families, and colleagues, creating a supportive environment where individuals can achieve their full potential.</w:t>
      </w:r>
    </w:p>
    <w:p>
      <w:pPr>
        <w:pStyle w:val="BodyText"/>
      </w:pPr>
      <w:r>
        <w:t xml:space="preserve">My professional journey as a Speech Therapist has been driven by a desire to empower others. Whether through one-on-one therapy sessions, group workshops, or advocacy efforts, I strive to make speech therapy accessible and impactful. In Uzbekistan Tashkent, I envision myself playing an active role in raising awareness about the importance of early intervention and the long-term benefits of speech therapy. By working closely with local healthcare providers and educators, I hope to contribute to a more inclusive society where everyone has the tools to communicate effectively.</w:t>
      </w:r>
    </w:p>
    <w:p>
      <w:pPr>
        <w:pStyle w:val="BodyText"/>
      </w:pPr>
      <w:r>
        <w:t xml:space="preserve">I am also deeply committed to cultural competence. Understanding and respecting the values, beliefs, and traditions of Uzbekistan’s communities is essential for delivering patient-centered care. I have studied the cultural nuances of Central Asia and am eager to integrate this knowledge into my practice. For example, I would prioritize building trust with families by engaging in open dialogue about treatment goals and incorporating traditional practices where appropriate. This approach not only enhances patient satisfaction but also fosters a sense of collaboration between therapists, patients, and their families.</w:t>
      </w:r>
    </w:p>
    <w:p>
      <w:pPr>
        <w:pStyle w:val="BodyText"/>
      </w:pPr>
      <w:r>
        <w:t xml:space="preserve">Finally, I want to express my sincere gratitude for considering my application. The opportunity to work as a Speech Therapist in Uzbekistan Tashkent represents an exciting chapter in my career. I am enthusiastic about the possibility of contributing to your organization’s mission of improving lives through compassionate and innovative speech therapy services. I would welcome the chance to discuss how my skills and experiences align with your needs and how I can contribute to your team’s success.</w:t>
      </w:r>
    </w:p>
    <w:p>
      <w:pPr>
        <w:pStyle w:val="BodyText"/>
      </w:pPr>
      <w:r>
        <w:t xml:space="preserve">Thank you for your time and consideration. I look forward to the possibility of discussing this opportunity further.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Information: Email Address, Phone Number]</w:t>
      </w:r>
      <w:r>
        <w:br/>
      </w:r>
      <w:r>
        <w:t xml:space="preserve">[LinkedIn Profile or Portfolio URL (if applicable)]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Speech Therapist Position in Tashkent, Uzbekistan</dc:title>
  <dc:creator/>
  <dc:language>en</dc:language>
  <cp:keywords/>
  <dcterms:created xsi:type="dcterms:W3CDTF">2025-12-10T10:33:00Z</dcterms:created>
  <dcterms:modified xsi:type="dcterms:W3CDTF">2025-12-10T10:33:00Z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