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in</w:t>
      </w:r>
      <w:r>
        <w:t xml:space="preserve"> </w:t>
      </w:r>
      <w:r>
        <w:t xml:space="preserve">China</w:t>
      </w:r>
      <w:r>
        <w:t xml:space="preserve"> </w:t>
      </w:r>
      <w:r>
        <w:t xml:space="preserve">Beijing</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Statistician position in China Beijing, a role that aligns perfectly with my professional expertise, passion for data analysis, and commitment to contributing to a dynamic and innovative environment. As a statistician with over [X years] of experience in leveraging data-driven insights to solve complex problems, I am eager to bring my analytical skills and cultural adaptability to an organization in one of the most influential cities in the world. China Beijing, with its rapid technological advancements, growing economic significance, and emphasis on evidence-based decision-making, offers an unparalleled opportunity for a statistician to make a meaningful impact.</w:t>
      </w:r>
    </w:p>
    <w:p>
      <w:pPr>
        <w:pStyle w:val="BodyText"/>
      </w:pPr>
      <w:r>
        <w:t xml:space="preserve">Throughout my career as a statistician, I have specialized in designing robust data collection frameworks, performing advanced statistical modeling, and interpreting results to inform strategic decisions. My work has spanned industries such as [mention relevant fields: e.g., healthcare, finance, technology], where I have consistently delivered actionable insights that drive efficiency and innovation. For instance, while working at [Previous Company/Organization], I developed a predictive analytics model that reduced operational costs by 15% and improved forecasting accuracy by 20%. These achievements underscore my ability to translate complex data into practical solutions—a skill that is particularly valuable in the fast-paced environment of China Beijing.</w:t>
      </w:r>
    </w:p>
    <w:p>
      <w:pPr>
        <w:pStyle w:val="BodyText"/>
      </w:pPr>
      <w:r>
        <w:t xml:space="preserve">What draws me to the Statistician role in China Beijing is not only the technical challenges but also the opportunity to work within a culture that values precision, collaboration, and long-term planning. The city’s emphasis on data science as a cornerstone of its economic and technological growth resonates deeply with my professional philosophy. As a statistician, I understand that data is more than numbers—it is a tool for storytelling, problem-solving, and shaping the future. In Beijing’s context, where sectors like artificial intelligence, urban development, and public health are rapidly evolving, my expertise in statistical methods would enable organizations to harness data effectively and make informed decisions.</w:t>
      </w:r>
    </w:p>
    <w:p>
      <w:pPr>
        <w:pStyle w:val="BodyText"/>
      </w:pPr>
      <w:r>
        <w:t xml:space="preserve">My background as a statistician has equipped me with a strong foundation in both theoretical and applied statistics. I am proficient in programming languages such as R, Python, and SQL, which allow me to process large datasets efficiently. Additionally, my experience with statistical software like SPSS, SAS, and Tableau has enabled me to visualize data trends and communicate findings clearly to stakeholders. These technical skills are complemented by my ability to work cross-functionally with teams in diverse industries—something I believe is critical in a multicultural environment like Beijing.</w:t>
      </w:r>
    </w:p>
    <w:p>
      <w:pPr>
        <w:pStyle w:val="BodyText"/>
      </w:pPr>
      <w:r>
        <w:t xml:space="preserve">What sets me apart as a statistician is my adaptability and cultural sensitivity. Having worked with international teams and collaborated on projects across different regions, I am accustomed to navigating varying data standards, regulatory environments, and communication styles. In China Beijing, where the statistical landscape is shaped by both traditional methodologies and cutting-edge technologies, this adaptability will be an asset. I am particularly interested in contributing to initiatives that align with China’s vision for smart cities and sustainable development, where statistical analysis plays a pivotal role in policy-making and resource allocation.</w:t>
      </w:r>
    </w:p>
    <w:p>
      <w:pPr>
        <w:pStyle w:val="BodyText"/>
      </w:pPr>
      <w:r>
        <w:t xml:space="preserve">Furthermore, my personal interest in China’s growth trajectory has motivated me to deepen my understanding of the local market. I have studied the country’s economic reforms, technological innovations, and societal trends to ensure that I can contribute meaningfully from day one. For example, I have explored how statistical models are used in Beijing’s transportation systems to optimize traffic flow or in healthcare to improve public service delivery. These insights have reinforced my belief that a statistician in China Beijing is not just a data analyst but a strategic partner in addressing real-world challenges.</w:t>
      </w:r>
    </w:p>
    <w:p>
      <w:pPr>
        <w:pStyle w:val="BodyText"/>
      </w:pPr>
      <w:r>
        <w:t xml:space="preserve">I am confident that my technical skills, analytical mindset, and cultural awareness make me an ideal candidate for the Statistician position in China Beijing. I am particularly drawn to [Company Name] because of its [mention specific company strengths: e.g., innovative projects, commitment to data-driven solutions, or reputation in the field]. I am eager to contribute my expertise to support your mission and help drive outcomes that align with both local and global objectives.</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a team in China Beijing where data and innovation intersect.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in China Beijing</dc:title>
  <dc:creator/>
  <cp:keywords/>
  <dcterms:created xsi:type="dcterms:W3CDTF">2026-07-21T15:58:53Z</dcterms:created>
  <dcterms:modified xsi:type="dcterms:W3CDTF">2026-07-21T15:58:53Z</dcterms:modified>
</cp:coreProperties>
</file>

<file path=docProps/custom.xml><?xml version="1.0" encoding="utf-8"?>
<Properties xmlns="http://schemas.openxmlformats.org/officeDocument/2006/custom-properties" xmlns:vt="http://schemas.openxmlformats.org/officeDocument/2006/docPropsVTypes"/>
</file>