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Statistician position at your esteemed organization in Indonesia Jakarta. As a data-driven professional with a passion for leveraging statistical methods to solve complex problems, I am excited about the opportunity to contribute my skills and expertise to an environment that values innovation and precision. Jakarta, as one of Indonesia’s most dynamic cities, presents unique challenges and opportunities where statistical analysis can drive impactful decisions—whether in urban planning, economic forecasting, or public health initiatives. I am eager to bring my background in statistics to support your organization’s goals while growing professionally in this vibrant metropolitan hub.</w:t>
      </w:r>
    </w:p>
    <w:p>
      <w:pPr>
        <w:pStyle w:val="BodyText"/>
      </w:pPr>
      <w:r>
        <w:t xml:space="preserve">Throughout my career as a Statistician, I have honed my ability to collect, analyze, and interpret data across diverse industries. My academic foundation in statistics, combined with hands-on experience in fields such as market research, quality control, and data modeling, has equipped me with the analytical rigor needed to transform raw data into actionable insights. For instance, during my previous role at [Previous Company Name], I led a project to optimize supply chain efficiency by developing predictive models that reduced operational costs by 15%. This experience underscored the importance of statistical thinking in driving measurable outcomes—a principle I am eager to apply in Jakarta’s evolving economic landscape.</w:t>
      </w:r>
    </w:p>
    <w:p>
      <w:pPr>
        <w:pStyle w:val="BodyText"/>
      </w:pPr>
      <w:r>
        <w:t xml:space="preserve">What excites me most about the Statistician role in Indonesia Jakarta is the opportunity to work with a city that is at the forefront of technological and infrastructural transformation. Jakarta’s rapid urbanization, diverse population, and growing demand for data-driven solutions create a fertile ground for statistical innovation. Whether it’s analyzing traffic patterns to improve public transportation systems or evaluating economic trends to inform policy decisions, I believe my skills in statistical modeling, data visualization, and machine learning can directly contribute to addressing these challenges. Additionally, my proficiency in tools such as R, Python (Pandas, NumPy), SQL, and Tableau enables me to extract meaningful insights from large datasets efficiently.</w:t>
      </w:r>
    </w:p>
    <w:p>
      <w:pPr>
        <w:pStyle w:val="BodyText"/>
      </w:pPr>
      <w:r>
        <w:t xml:space="preserve">My commitment to statistical excellence is further evidenced by my work on [specific project or research]. For example, I collaborated with a team of researchers to analyze healthcare data in a developing region, identifying key factors that influenced patient outcomes. By applying advanced regression techniques and hypothesis testing, we were able to provide recommendations that improved resource allocation and service delivery. This project not only reinforced the value of statistical analysis in real-world scenarios but also highlighted my ability to communicate complex findings to non-technical stakeholders—a skill I believe is critical for success in Jakarta’s collaborative work environment.</w:t>
      </w:r>
    </w:p>
    <w:p>
      <w:pPr>
        <w:pStyle w:val="BodyText"/>
      </w:pPr>
      <w:r>
        <w:t xml:space="preserve">Indonesia Jakarta, with its bustling economy and cultural richness, offers a unique backdrop for a Statistician to thrive. The city’s strategic importance as a regional economic hub means that data analysis plays a pivotal role in shaping industries ranging from finance and technology to agriculture and tourism. I am particularly drawn to the opportunities for cross-sector collaboration in Jakarta, where statistical insights can inform decisions at both the corporate and governmental levels. My goal is to contribute to this ecosystem by delivering accurate, timely, and insightful analyses that support strategic planning and innovation.</w:t>
      </w:r>
    </w:p>
    <w:p>
      <w:pPr>
        <w:pStyle w:val="BodyText"/>
      </w:pPr>
      <w:r>
        <w:t xml:space="preserve">What sets me apart as a Statistician is my ability to combine technical expertise with a problem-solving mindset. I approach each project with curiosity and a commitment to precision, ensuring that every analysis aligns with the broader objectives of the organization. For instance, in my previous role, I designed and implemented a customer segmentation model that increased marketing efficiency by 20%, demonstrating how statistical methods can directly impact business performance. This proactive approach to problem-solving is something I am eager to bring to your team in Jakarta.</w:t>
      </w:r>
    </w:p>
    <w:p>
      <w:pPr>
        <w:pStyle w:val="BodyText"/>
      </w:pPr>
      <w:r>
        <w:t xml:space="preserve">Furthermore, I am deeply committed to continuous learning and staying updated with the latest advancements in statistical methodologies and technologies. My participation in professional development programs, such as [specific courses or certifications], has kept me at the forefront of emerging trends like artificial intelligence and big data analytics. In a city like Jakarta, where innovation is key to maintaining competitiveness, this adaptability ensures that I can contribute effectively to cutting-edge projects.</w:t>
      </w:r>
    </w:p>
    <w:p>
      <w:pPr>
        <w:pStyle w:val="BodyText"/>
      </w:pPr>
      <w:r>
        <w:t xml:space="preserve">Finally, I am particularly drawn to your organization’s mission to [mention a specific value or goal of the company, if known]. As a Statistician, I believe that data is not just a tool for analysis but a catalyst for positive change. By leveraging statistical techniques to address real-world challenges, I aim to support your organization in achieving its vision while making a meaningful impact on the community. Jakarta’s dynamic environment offers endless possibilities for growth, and I am eager to be part of an organization that values both technical excellence and societal contribution.</w:t>
      </w:r>
    </w:p>
    <w:p>
      <w:pPr>
        <w:pStyle w:val="BodyText"/>
      </w:pPr>
      <w:r>
        <w:t xml:space="preserve">Thank you for considering my application. I would welcome the opportunity to discuss how my skills and experiences align with the needs of your team in Indonesia Jakarta. Please feel free to contact me at [your phone number] or [your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Indonesia Jakarta</dc:title>
  <dc:creator/>
  <dc:language>en</dc:language>
  <cp:keywords/>
  <dcterms:created xsi:type="dcterms:W3CDTF">2025-12-10T12:26:26Z</dcterms:created>
  <dcterms:modified xsi:type="dcterms:W3CDTF">2025-12-10T12:26:26Z</dcterms:modified>
</cp:coreProperties>
</file>

<file path=docProps/custom.xml><?xml version="1.0" encoding="utf-8"?>
<Properties xmlns="http://schemas.openxmlformats.org/officeDocument/2006/custom-properties" xmlns:vt="http://schemas.openxmlformats.org/officeDocument/2006/docPropsVTypes"/>
</file>