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Uzbekistan</w:t>
      </w:r>
      <w:r>
        <w:t xml:space="preserve"> </w:t>
      </w:r>
      <w:r>
        <w:t xml:space="preserve">Tashkent</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Statistician position at your esteemed organization in Uzbekistan Tashkent. With a robust academic background in statistics, hands-on experience in data analysis, and a deep commitment to leveraging data for impactful decision-making, I am eager to contribute my skills to an organization that values precision, innovation, and excellence. As Uzbekistan continues to prioritize data-driven strategies for economic growth and public policy development, I am confident that my expertise as a Statistician can play a pivotal role in advancing your mission.</w:t>
      </w:r>
    </w:p>
    <w:p>
      <w:pPr>
        <w:pStyle w:val="BodyText"/>
      </w:pPr>
      <w:r>
        <w:t xml:space="preserve">Throughout my career, I have dedicated myself to the art of transforming complex datasets into actionable insights. My journey as a Statistician has spanned various industries, including healthcare, finance, and public administration, where I have consistently demonstrated the ability to design robust statistical models, conduct rigorous data analysis, and communicate findings effectively. Whether it is optimizing business processes through predictive analytics or supporting policy decisions with empirical evidence, I thrive in environments that demand analytical rigor and creativity.</w:t>
      </w:r>
    </w:p>
    <w:p>
      <w:pPr>
        <w:pStyle w:val="BodyText"/>
      </w:pPr>
      <w:r>
        <w:t xml:space="preserve">One of my core strengths as a Statistician lies in my ability to bridge the gap between raw data and strategic decision-making. In my previous roles, I have utilized advanced statistical techniques such as regression analysis, time-series forecasting, and machine learning algorithms to uncover hidden patterns and trends. For instance, while working with a multinational corporation in Central Asia, I developed a predictive model that improved supply chain efficiency by 20%, showcasing how statistical insights can directly translate into tangible business outcomes. This experience has solidified my belief that statistics is not just about numbers—it is about storytelling through data and empowering organizations to make informed choices.</w:t>
      </w:r>
    </w:p>
    <w:p>
      <w:pPr>
        <w:pStyle w:val="BodyText"/>
      </w:pPr>
      <w:r>
        <w:t xml:space="preserve">What draws me specifically to Uzbekistan Tashkent is the unique opportunity to contribute to a rapidly evolving economy that places a high value on innovation and technological advancement. As a Statistician, I am keenly aware of the transformative potential of data in shaping policies that address social, economic, and environmental challenges. Uzbekistan’s commitment to modernizing its statistical systems and integrating data-driven approaches into governance aligns perfectly with my professional aspirations. I am particularly inspired by the country’s efforts to enhance transparency and accountability through robust data collection frameworks, which I believe can be further strengthened by the expertise of a dedicated Statistician.</w:t>
      </w:r>
    </w:p>
    <w:p>
      <w:pPr>
        <w:pStyle w:val="BodyText"/>
      </w:pPr>
      <w:r>
        <w:t xml:space="preserve">My academic foundation in Statistics from [University Name] equipped me with a comprehensive understanding of theoretical concepts and practical applications. During my studies, I focused on areas such as experimental design, survey methodology, and data visualization, which are critical for addressing real-world problems. Additionally, I hold certifications in statistical software like R and Python, enabling me to handle large datasets efficiently. These technical skills are complemented by my strong communication abilities—essential for translating complex statistical findings into clear, actionable recommendations for stakeholders at all levels.</w:t>
      </w:r>
    </w:p>
    <w:p>
      <w:pPr>
        <w:pStyle w:val="BodyText"/>
      </w:pPr>
      <w:r>
        <w:t xml:space="preserve">In Uzbekistan Tashkent, I envision myself as a collaborative partner in projects that require meticulous data analysis and innovative problem-solving. For example, I am eager to support initiatives related to economic forecasting, public health monitoring, or agricultural productivity assessments—areas where statistical expertise can drive meaningful progress. My experience working in multicultural teams has also prepared me to adapt quickly to new environments and contribute effectively within diverse organizational cultures.</w:t>
      </w:r>
    </w:p>
    <w:p>
      <w:pPr>
        <w:pStyle w:val="BodyText"/>
      </w:pPr>
      <w:r>
        <w:t xml:space="preserve">What sets me apart as a Statistician is my unwavering passion for continuous learning and professional growth. I actively engage with the latest research in statistical methodologies and attend conferences to stay at the forefront of industry trends. This proactive approach ensures that I bring cutting-edge solutions to every project I undertake. Furthermore, my ability to work independently while maintaining strong teamwork skills makes me a versatile candidate who can thrive in dynamic settings.</w:t>
      </w:r>
    </w:p>
    <w:p>
      <w:pPr>
        <w:pStyle w:val="BodyText"/>
      </w:pPr>
      <w:r>
        <w:t xml:space="preserve">I am particularly drawn to Uzbekistan Tashkent because of its vibrant academic and professional ecosystem. The city is home to numerous research institutions, government agencies, and private enterprises that are actively seeking data-driven solutions. I am excited about the prospect of collaborating with local experts to address challenges such as urban development, education equity, or environmental sustainability—areas where statistical analysis can yield significant societal benefits.</w:t>
      </w:r>
    </w:p>
    <w:p>
      <w:pPr>
        <w:pStyle w:val="BodyText"/>
      </w:pPr>
      <w:r>
        <w:t xml:space="preserve">In conclusion, I am confident that my background as a Statistician, combined with my passion for data science and commitment to excellence, makes me an ideal candidate for this opportunity. I would be honored to contribute my skills to your organization in Uzbekistan Tashkent and help drive progress through the power of statistics. Thank you for considering my application. I look forward to the possibility of discussing how I can add value to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in Uzbekistan Tashkent</dc:title>
  <dc:creator/>
  <dc:language>en</dc:language>
  <cp:keywords/>
  <dcterms:created xsi:type="dcterms:W3CDTF">2026-07-21T08:35:06Z</dcterms:created>
  <dcterms:modified xsi:type="dcterms:W3CDTF">2026-07-21T08:35:06Z</dcterms:modified>
</cp:coreProperties>
</file>

<file path=docProps/custom.xml><?xml version="1.0" encoding="utf-8"?>
<Properties xmlns="http://schemas.openxmlformats.org/officeDocument/2006/custom-properties" xmlns:vt="http://schemas.openxmlformats.org/officeDocument/2006/docPropsVTypes"/>
</file>