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Houston</w:t>
      </w:r>
    </w:p>
    <w:bookmarkStart w:id="25" w:name="cover-letter"/>
    <w:p>
      <w:pPr>
        <w:pStyle w:val="Heading1"/>
      </w:pPr>
      <w:r>
        <w:t xml:space="preserve">Cover Letter</w:t>
      </w:r>
    </w:p>
    <w:p>
      <w:pPr>
        <w:pStyle w:val="FirstParagraph"/>
      </w:pPr>
      <w:r>
        <w:rPr>
          <w:bCs/>
          <w:b/>
        </w:rPr>
        <w:t xml:space="preserve">John D. Smith, MD</w:t>
      </w:r>
    </w:p>
    <w:p>
      <w:pPr>
        <w:pStyle w:val="BodyText"/>
      </w:pPr>
      <w:r>
        <w:t xml:space="preserve">123 Medical Avenue</w:t>
      </w:r>
      <w:r>
        <w:br/>
      </w:r>
      <w:r>
        <w:t xml:space="preserve">Houston, TX 77001</w:t>
      </w:r>
      <w:r>
        <w:br/>
      </w:r>
      <w:r>
        <w:t xml:space="preserve">(832) 555-0198</w:t>
      </w:r>
      <w:r>
        <w:br/>
      </w:r>
      <w:r>
        <w:t xml:space="preserve">j.smith@surgeonmail.com</w:t>
      </w:r>
    </w:p>
    <w:p>
      <w:pPr>
        <w:pStyle w:val="BodyText"/>
      </w:pPr>
      <w:r>
        <w:t xml:space="preserve">April 5, 2024</w:t>
      </w:r>
    </w:p>
    <w:p>
      <w:pPr>
        <w:pStyle w:val="BodyText"/>
      </w:pPr>
      <w:r>
        <w:rPr>
          <w:bCs/>
          <w:b/>
        </w:rPr>
        <w:t xml:space="preserve">Human Resources Department</w:t>
      </w:r>
      <w:r>
        <w:br/>
      </w:r>
      <w:r>
        <w:t xml:space="preserve">Texas Medical Center</w:t>
      </w:r>
      <w:r>
        <w:br/>
      </w:r>
      <w:r>
        <w:t xml:space="preserve">6670 Fannin Street</w:t>
      </w:r>
      <w:r>
        <w:br/>
      </w:r>
      <w:r>
        <w:t xml:space="preserve">Houston, TX 77030</w:t>
      </w:r>
    </w:p>
    <w:p>
      <w:pPr>
        <w:pStyle w:val="BodyText"/>
      </w:pPr>
      <w:r>
        <w:t xml:space="preserve">Dear Hiring Committee,</w:t>
      </w:r>
    </w:p>
    <w:p>
      <w:pPr>
        <w:pStyle w:val="BodyText"/>
      </w:pPr>
      <w:r>
        <w:t xml:space="preserve">I am writing to express my enthusiastic interest in the Surgeon position at your esteemed institution in the United States Houston. As a dedicated and experienced surgeon with over a decade of clinical practice, I am eager to contribute my expertise, passion for patient care, and commitment to advancing surgical excellence in one of the most dynamic healthcare hubs in the nation. Houston’s reputation as a leader in medical innovation and its diverse population make it an ideal setting for me to further my career and impact lives through surgical precision and compassionate care.</w:t>
      </w:r>
    </w:p>
    <w:bookmarkStart w:id="20" w:name="why-i-am-a-strong-fit-for-this-role"/>
    <w:p>
      <w:pPr>
        <w:pStyle w:val="Heading2"/>
      </w:pPr>
      <w:r>
        <w:t xml:space="preserve">Why I Am a Strong Fit for This Role</w:t>
      </w:r>
    </w:p>
    <w:p>
      <w:pPr>
        <w:pStyle w:val="FirstParagraph"/>
      </w:pPr>
      <w:r>
        <w:t xml:space="preserve">Throughout my career, I have specialized in complex general surgery, with a focus on minimally invasive techniques and robotic-assisted procedures. My training at the University of Texas Medical Branch (UTMB) and subsequent fellowship at MD Anderson Cancer Center equipped me with the skills to tackle challenging cases while prioritizing patient safety and recovery. In Houston, where cutting-edge medical technology is integrated into daily practice, I am confident my background aligns with the high standards expected of a surgeon in this region.</w:t>
      </w:r>
    </w:p>
    <w:p>
      <w:pPr>
        <w:pStyle w:val="BodyText"/>
      </w:pPr>
      <w:r>
        <w:t xml:space="preserve">My experience spans both academic and community settings. At Houston Methodist Hospital, I collaborated with multidisciplinary teams to deliver personalized treatment plans for patients ranging from trauma cases to oncological surgeries. This environment emphasized the importance of adaptability, teamwork, and continuous learning—qualities that are critical in a city like Houston, where medical demands are ever-evolving. I have also contributed to research published in peer-reviewed journals such as the *Journal of Surgical Research*, focusing on outcomes in minimally invasive surgery and patient-reported quality-of-life metrics.</w:t>
      </w:r>
    </w:p>
    <w:bookmarkEnd w:id="20"/>
    <w:bookmarkStart w:id="21" w:name="commitment-to-patient-centered-care"/>
    <w:p>
      <w:pPr>
        <w:pStyle w:val="Heading2"/>
      </w:pPr>
      <w:r>
        <w:t xml:space="preserve">Commitment to Patient-Centered Care</w:t>
      </w:r>
    </w:p>
    <w:p>
      <w:pPr>
        <w:pStyle w:val="FirstParagraph"/>
      </w:pPr>
      <w:r>
        <w:t xml:space="preserve">As a Surgeon in the United States Houston, I understand that every patient’s journey is unique. My approach combines technical excellence with empathy, ensuring that patients feel informed and supported throughout their care. In my previous role at Memorial Hermann Health System, I implemented a patient education initiative that reduced preoperative anxiety by 40% and improved postoperative satisfaction scores. This initiative was recognized by the Texas Medical Association as a best practice in patient engagement.</w:t>
      </w:r>
    </w:p>
    <w:p>
      <w:pPr>
        <w:pStyle w:val="BodyText"/>
      </w:pPr>
      <w:r>
        <w:t xml:space="preserve">Moreover, I have led quality improvement projects aimed at reducing surgical site infections and optimizing recovery times. For instance, my team’s work on standardized antibiotic protocols resulted in a 25% decrease in postoperative complications over two years. These achievements reflect my dedication to evidence-based practices and the pursuit of excellence—a philosophy that resonates with Houston’s progressive healthcare landscape.</w:t>
      </w:r>
    </w:p>
    <w:bookmarkEnd w:id="21"/>
    <w:bookmarkStart w:id="22" w:name="X0ca897cd8bc971840fad0eed41b8423716f59a0"/>
    <w:p>
      <w:pPr>
        <w:pStyle w:val="Heading2"/>
      </w:pPr>
      <w:r>
        <w:t xml:space="preserve">Why Houston? A Perfect Match for My Expertise</w:t>
      </w:r>
    </w:p>
    <w:p>
      <w:pPr>
        <w:pStyle w:val="FirstParagraph"/>
      </w:pPr>
      <w:r>
        <w:t xml:space="preserve">Houston is a city that thrives on innovation and diversity, making it an exceptional place for a Surgeon to grow professionally. The presence of world-renowned institutions like MD Anderson, Baylor College of Medicine, and the Texas Medical Center creates a collaborative environment where knowledge is shared and breakthroughs are celebrated. I am particularly drawn to Houston’s commitment to addressing health disparities through community outreach programs, which aligns with my own mission to provide equitable care to all patients.</w:t>
      </w:r>
    </w:p>
    <w:p>
      <w:pPr>
        <w:pStyle w:val="BodyText"/>
      </w:pPr>
      <w:r>
        <w:t xml:space="preserve">Additionally, Houston’s growing population and expanding healthcare infrastructure present opportunities for surgeons who are passionate about scaling impactful care. Whether it’s supporting rural communities through telemedicine or pioneering new surgical techniques at a major trauma center, I am ready to contribute meaningfully. The city’s cultural richness also allows me to connect with patients from diverse backgrounds, fostering trust and understanding that is essential in surgery.</w:t>
      </w:r>
    </w:p>
    <w:bookmarkEnd w:id="22"/>
    <w:bookmarkStart w:id="23" w:name="professional-growth-and-leadership"/>
    <w:p>
      <w:pPr>
        <w:pStyle w:val="Heading2"/>
      </w:pPr>
      <w:r>
        <w:t xml:space="preserve">Professional Growth and Leadership</w:t>
      </w:r>
    </w:p>
    <w:p>
      <w:pPr>
        <w:pStyle w:val="FirstParagraph"/>
      </w:pPr>
      <w:r>
        <w:t xml:space="preserve">As a Surgeon in the United States Houston, I am keen to take on leadership roles that drive clinical innovation. I have served as a mentor to junior surgeons and medical students, emphasizing the importance of ethical practice, lifelong learning, and resilience. My ability to lead under pressure was tested during a high-profile trauma case at Texas Children’s Hospital, where I coordinated with neurosurgeons and intensive care specialists to save a young patient’s life. This experience reinforced my belief that teamwork and communication are as vital as technical skill in surgery.</w:t>
      </w:r>
    </w:p>
    <w:p>
      <w:pPr>
        <w:pStyle w:val="BodyText"/>
      </w:pPr>
      <w:r>
        <w:t xml:space="preserve">I am also committed to staying at the forefront of surgical advancements. I regularly attend national conferences such as the American College of Surgeons (ACS) Annual Meeting and participate in continuing medical education (CME) programs. My goal is to bring these insights back to Houston, ensuring that patients receive care informed by the latest research and technologies.</w:t>
      </w:r>
    </w:p>
    <w:bookmarkEnd w:id="23"/>
    <w:bookmarkStart w:id="24" w:name="conclusion"/>
    <w:p>
      <w:pPr>
        <w:pStyle w:val="Heading2"/>
      </w:pPr>
      <w:r>
        <w:t xml:space="preserve">Conclusion</w:t>
      </w:r>
    </w:p>
    <w:p>
      <w:pPr>
        <w:pStyle w:val="FirstParagraph"/>
      </w:pPr>
      <w:r>
        <w:t xml:space="preserve">In conclusion, I am eager to join your team as a Surgeon in the United States Houston, where I can leverage my expertise, passion for innovation, and dedication to patient care. My experience in complex surgical cases, commitment to quality improvement, and ability to thrive in a fast-paced environment make me a strong candidate for this position. I am particularly inspired by your institution’s mission to advance healthcare through excellence and compassion.</w:t>
      </w:r>
    </w:p>
    <w:p>
      <w:pPr>
        <w:pStyle w:val="BodyText"/>
      </w:pPr>
      <w:r>
        <w:t xml:space="preserve">Thank you for considering my application. I would welcome the opportunity to discuss how my background and vision align with the goals of your organization. Please feel free to contact me at (832) 555-0198 or j.smith@surgeonmail.com at your earliest convenience.</w:t>
      </w:r>
    </w:p>
    <w:p>
      <w:pPr>
        <w:pStyle w:val="BodyText"/>
      </w:pPr>
      <w:r>
        <w:t xml:space="preserve">Sincerely,</w:t>
      </w:r>
      <w:r>
        <w:br/>
      </w:r>
      <w:r>
        <w:rPr>
          <w:bCs/>
          <w:b/>
        </w:rPr>
        <w:t xml:space="preserve">John D. Smith, MD</w:t>
      </w:r>
    </w:p>
    <w:p>
      <w:pPr>
        <w:pStyle w:val="BodyText"/>
      </w:pPr>
      <w:r>
        <w:rPr>
          <w:bCs/>
          <w:b/>
        </w:rPr>
        <w:t xml:space="preserve">Note:</w:t>
      </w:r>
      <w:r>
        <w:t xml:space="preserve"> </w:t>
      </w:r>
      <w:r>
        <w:t xml:space="preserve">This cover letter is tailored for a Surgeon position in Houston, United States. It emphasizes the unique opportunities and challenges of practicing surgery in this vibrant city while highlighting the candidate’s qualifications and alignment with local healthcare needs.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Houston</dc:title>
  <dc:creator/>
  <cp:keywords/>
  <dcterms:created xsi:type="dcterms:W3CDTF">2025-12-10T12:40:58Z</dcterms:created>
  <dcterms:modified xsi:type="dcterms:W3CDTF">2025-12-10T12:40:58Z</dcterms:modified>
</cp:coreProperties>
</file>

<file path=docProps/custom.xml><?xml version="1.0" encoding="utf-8"?>
<Properties xmlns="http://schemas.openxmlformats.org/officeDocument/2006/custom-properties" xmlns:vt="http://schemas.openxmlformats.org/officeDocument/2006/docPropsVTypes"/>
</file>