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Tailor position at your esteemed establishment in Bangladesh Dhaka. As a dedicated and skilled professional with a deep passion for garment craftsmanship, I believe my expertise in tailoring, combined with my commitment to excellence, aligns perfectly with the values of your organization. Bangladesh Dhaka, a city renowned for its vibrant textile culture and rich tradition of artisanal excellence, presents an ideal setting for me to contribute my skills and grow as a professional in this dynamic field.</w:t>
      </w:r>
    </w:p>
    <w:p>
      <w:pPr>
        <w:pStyle w:val="BodyText"/>
      </w:pPr>
      <w:r>
        <w:t xml:space="preserve">With over [X years] of experience in tailoring, I have honed my ability to create custom-fit garments that not only meet but exceed client expectations. My journey began with formal training at [Name of Training Institution], where I developed a strong foundation in pattern-making, fabric selection, and precise stitching techniques. Over the years, I have worked extensively with both traditional and contemporary styles, adapting to the evolving demands of clients while preserving the integrity of classic tailoring methods. This versatility has allowed me to serve a diverse clientele in Bangladesh Dhaka, where cultural diversity and modern fashion trends intersect seamlessly.</w:t>
      </w:r>
    </w:p>
    <w:p>
      <w:pPr>
        <w:pStyle w:val="BodyText"/>
      </w:pPr>
      <w:r>
        <w:t xml:space="preserve">What sets me apart as a Tailor is my unwavering attention to detail and my ability to translate client visions into tangible, high-quality garments. In Bangladesh Dhaka, where the demand for personalized clothing is ever-growing, I have consistently delivered results that reflect both craftsmanship and creativity. Whether it’s tailoring a formal suit for a business professional or designing a traditional Bangladeshi attire like a saree or kurta, I ensure every stitch and seam is executed with precision. My work in Dhaka has also involved collaborating with local designers and retailers, which has expanded my understanding of the city’s unique fashion landscape and the importance of adapting to regional preferences.</w:t>
      </w:r>
    </w:p>
    <w:p>
      <w:pPr>
        <w:pStyle w:val="BodyText"/>
      </w:pPr>
      <w:r>
        <w:t xml:space="preserve">One of my key strengths as a Tailor is my ability to work efficiently under pressure while maintaining the highest standards of quality. In Bangladesh Dhaka’s fast-paced environment, where clients often require quick turnaround times without compromising on detail, I have consistently managed to balance speed and excellence. My proficiency in using both traditional tools and modern sewing machines allows me to cater to a wide range of projects, from hand-stitched heirloom garments to mass-produced uniforms. Additionally, my strong communication skills enable me to understand client requirements thoroughly, ensuring that the final product aligns with their expectations.</w:t>
      </w:r>
    </w:p>
    <w:p>
      <w:pPr>
        <w:pStyle w:val="BodyText"/>
      </w:pPr>
      <w:r>
        <w:t xml:space="preserve">The cultural significance of tailoring in Bangladesh Dhaka cannot be overstated. As a city that has long been a hub for textile production and garment manufacturing, Dhaka offers a unique blend of heritage and innovation. My experience in this region has deepened my appreciation for the artistry involved in tailoring, as well as the importance of preserving traditional techniques while embracing modern advancements. I am particularly drawn to your organization’s reputation for excellence in tailoring, which resonates with my own dedication to quality and customer satisfaction.</w:t>
      </w:r>
    </w:p>
    <w:p>
      <w:pPr>
        <w:pStyle w:val="BodyText"/>
      </w:pPr>
      <w:r>
        <w:t xml:space="preserve">Furthermore, I am committed to contributing to the growth of Bangladesh Dhaka’s textile industry. The city’s bustling markets and growing demand for bespoke clothing present ample opportunities for a skilled Tailor like myself. I have closely followed your company’s work in providing tailored solutions that cater to both local and international clients. Your focus on sustainability and ethical practices also aligns with my personal values, as I believe that tailoring should not only be about aesthetics but also about creating durable, eco-conscious garments.</w:t>
      </w:r>
    </w:p>
    <w:p>
      <w:pPr>
        <w:pStyle w:val="BodyText"/>
      </w:pPr>
      <w:r>
        <w:t xml:space="preserve">My technical skills include expertise in measuring, cutting, stitching, and finishing garments using a variety of fabrics such as cotton, silk, denim, and synthetic materials. I am also well-versed in reading and interpreting garment patterns to ensure accurate sizing and fit. In addition to these technical competencies, I possess a strong understanding of fabric properties and care instructions, which allows me to provide informed recommendations to clients. My ability to work independently as well as collaborate with team members has been instrumental in my success as a Tailor in Bangladesh Dhaka.</w:t>
      </w:r>
    </w:p>
    <w:p>
      <w:pPr>
        <w:pStyle w:val="BodyText"/>
      </w:pPr>
      <w:r>
        <w:t xml:space="preserve">What excites me most about the opportunity at your organization is the chance to contribute to a legacy of craftsmanship while working within a forward-thinking team. I am eager to bring my experience, creativity, and dedication to your tailoring division, ensuring that every garment you produce reflects the highest standards of quality and artistry. I am confident that my skills and passion for tailoring will add value to your team and help elevate your reputation as a leader in the industry.</w:t>
      </w:r>
    </w:p>
    <w:p>
      <w:pPr>
        <w:pStyle w:val="BodyText"/>
      </w:pPr>
      <w:r>
        <w:t xml:space="preserve">Thank you for considering my application. I would welcome the opportunity to discuss how my background, skills, and vision align with the goals of your organization. Please feel free to contact me at [Your Phone Number] or [Your Email Address] at your earliest convenience. I look forward to the possibility of contributing to your success in Bangladesh Dhaka.</w:t>
      </w:r>
    </w:p>
    <w:p>
      <w:pPr>
        <w:pStyle w:val="BodyText"/>
      </w:pPr>
      <w:r>
        <w:t xml:space="preserve">Warm regards,</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2026-07-23T10:17:12Z</dcterms:created>
  <dcterms:modified xsi:type="dcterms:W3CDTF">2026-07-23T10:17:12Z</dcterms:modified>
</cp:coreProperties>
</file>

<file path=docProps/custom.xml><?xml version="1.0" encoding="utf-8"?>
<Properties xmlns="http://schemas.openxmlformats.org/officeDocument/2006/custom-properties" xmlns:vt="http://schemas.openxmlformats.org/officeDocument/2006/docPropsVTypes"/>
</file>