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f2b31ad9ce74e829c9d85f9264ac9605856028d"/>
    <w:p>
      <w:pPr>
        <w:pStyle w:val="Heading1"/>
      </w:pPr>
      <w:r>
        <w:t xml:space="preserve">Cover Letter for Tailor Position in Iran Tehran</w:t>
      </w:r>
    </w:p>
    <w:p>
      <w:pPr>
        <w:pStyle w:val="FirstParagraph"/>
      </w:pPr>
      <w:r>
        <w:t xml:space="preserve">Dear [Hiring Manager's Name],</w:t>
      </w:r>
    </w:p>
    <w:p>
      <w:pPr>
        <w:pStyle w:val="BodyText"/>
      </w:pPr>
      <w:r>
        <w:t xml:space="preserve">I am writing to express my enthusiastic interest in the Tailor position at your esteemed establishment in Iran, Tehran. With a deep-rooted passion for textile artistry and a commitment to precision, I believe my skills and dedication align perfectly with the high standards of craftsmanship that define the tailoring industry in this vibrant city. As someone who has spent years honing their expertise in both traditional and contemporary tailoring techniques, I am eager to contribute my talents to a team that values excellence, cultural heritage, and innovation—qualities I associate closely with Iran Tehran's dynamic fashion landscape.</w:t>
      </w:r>
    </w:p>
    <w:p>
      <w:pPr>
        <w:pStyle w:val="BodyText"/>
      </w:pPr>
      <w:r>
        <w:t xml:space="preserve">Tailoring is more than a profession for me; it is an art form that bridges the past and the future. In Iran Tehran, where the fusion of ancient traditions with modern aesthetics creates a unique sartorial identity, I have always admired the ability of skilled tailors to transform fabric into expressions of individuality and cultural pride. My journey as a tailor has been shaped by this ethos, as I have dedicated myself to mastering techniques that honor the legacy of Persian craftsmanship while adapting to evolving trends. Whether it is crafting bespoke suits for clients who seek timeless elegance or designing intricate patterns inspired by Iran’s rich heritage, I approach every project with the same level of care and precision.</w:t>
      </w:r>
    </w:p>
    <w:p>
      <w:pPr>
        <w:pStyle w:val="BodyText"/>
      </w:pPr>
      <w:r>
        <w:t xml:space="preserve">What draws me to work in Iran Tehran is the city’s unparalleled reputation as a hub for fashion and textile innovation. As one of the most culturally significant cities in the region, Tehran is home to a diverse clientele who demand quality, attention to detail, and an understanding of local customs. I have always been inspired by the way tailors in this area balance functionality with artistry—creating garments that not only fit flawlessly but also tell a story. My experience includes working with a wide range of fabrics, from traditional Persian silks and wool to modern synthetic materials, ensuring that each creation meets the highest standards of durability and aesthetic appeal.</w:t>
      </w:r>
    </w:p>
    <w:p>
      <w:pPr>
        <w:pStyle w:val="BodyText"/>
      </w:pPr>
      <w:r>
        <w:t xml:space="preserve">One of my core strengths as a tailor is my ability to listen to clients and translate their vision into reality. In Iran Tehran, where personal style is deeply intertwined with cultural identity, this skill is invaluable. I take pride in spending time with each client to understand their preferences, lifestyle, and the specific requirements of their garments. Whether it’s a formal suit for a business meeting or a traditional dress for a family celebration, I ensure that every detail—from the stitching to the fit—is meticulously executed. My clients often commend me for my patience, adaptability, and ability to deliver exceptional results under tight deadlines.</w:t>
      </w:r>
    </w:p>
    <w:p>
      <w:pPr>
        <w:pStyle w:val="BodyText"/>
      </w:pPr>
      <w:r>
        <w:t xml:space="preserve">Moreover, I am well-versed in the technical aspects of tailoring, including pattern-making, fabric selection, and garment construction. I stay updated with industry advancements by attending workshops and collaborating with fellow artisans in Iran Tehran’s thriving creative community. This not only keeps my skills sharp but also allows me to bring fresh ideas to the table. I am particularly passionate about sustainable practices in tailoring, such as repurposing materials and minimizing waste, which resonates with the growing emphasis on environmental consciousness in modern fashion.</w:t>
      </w:r>
    </w:p>
    <w:p>
      <w:pPr>
        <w:pStyle w:val="BodyText"/>
      </w:pPr>
      <w:r>
        <w:t xml:space="preserve">The opportunity to work as a Tailor in Iran Tehran would be an incredible honor. I am deeply familiar with the city’s unique challenges and opportunities, from navigating its bustling markets to understanding the diverse needs of its inhabitants. My familiarity with local fabrics, such as Kermanshah silk or Qashqai wool, and my knowledge of traditional Iranian garments like the chogha and shalvar would enable me to contribute immediately to your team. I am also comfortable working in a fast-paced environment where quality and efficiency are paramount.</w:t>
      </w:r>
    </w:p>
    <w:p>
      <w:pPr>
        <w:pStyle w:val="BodyText"/>
      </w:pPr>
      <w:r>
        <w:t xml:space="preserve">What sets me apart is not just my technical expertise but also my genuine passion for storytelling through clothing. In Iran Tehran, where every garment carries cultural significance, I believe that a tailor’s role extends beyond stitching fabric—it is about preserving heritage and creating meaningful connections. I am eager to bring this perspective to your organization and collaborate with a team that shares my commitment to excellence.</w:t>
      </w:r>
    </w:p>
    <w:p>
      <w:pPr>
        <w:pStyle w:val="BodyText"/>
      </w:pPr>
      <w:r>
        <w:t xml:space="preserve">Thank you for considering my application. I would be thrilled to discuss how my skills and vision align with the goals of your tailoring business in Iran Tehran. I am available at your earliest convenience for an interview and can be reached at [Your Phone Number] or [Your Email Address]. I look forward to the possibility of contributing to the legacy of craftsmanship that defines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Iran Tehran</dc:title>
  <dc:creator/>
  <dc:language>en</dc:language>
  <cp:keywords/>
  <dcterms:created xsi:type="dcterms:W3CDTF">2026-07-19T20:04:38Z</dcterms:created>
  <dcterms:modified xsi:type="dcterms:W3CDTF">2026-07-19T20:04:38Z</dcterms:modified>
</cp:coreProperties>
</file>

<file path=docProps/custom.xml><?xml version="1.0" encoding="utf-8"?>
<Properties xmlns="http://schemas.openxmlformats.org/officeDocument/2006/custom-properties" xmlns:vt="http://schemas.openxmlformats.org/officeDocument/2006/docPropsVTypes"/>
</file>