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Tailor position at your esteemed establishment in Vietnam Ho Chi Minh City. As a dedicated and skilled professional with a deep passion for craftsmanship, I am eager to contribute my expertise to a dynamic environment that values precision, artistry, and cultural appreciation. Ho Chi Minh City, as a vibrant hub of commerce and tradition, presents an ideal setting for me to further my career as a Tailor while embracing the unique opportunities this city offers.</w:t>
      </w:r>
    </w:p>
    <w:p>
      <w:pPr>
        <w:pStyle w:val="BodyText"/>
      </w:pPr>
      <w:r>
        <w:t xml:space="preserve">With over [X years] of experience in the textile and tailoring industry, I have honed my ability to create garments that blend functionality with aesthetic appeal. My journey as a Tailor began in [previous location or country], where I developed a strong foundation in both traditional and contemporary tailoring techniques. Whether crafting bespoke suits for formal occasions or mending everyday wear, I approach each project with meticulous attention to detail, ensuring that every stitch reflects my commitment to quality.</w:t>
      </w:r>
    </w:p>
    <w:p>
      <w:pPr>
        <w:pStyle w:val="BodyText"/>
      </w:pPr>
      <w:r>
        <w:t xml:space="preserve">What sets me apart as a Tailor is my ability to adapt to diverse client needs while maintaining the integrity of the craft. In Vietnam Ho Chi Minh City, where fashion trends evolve rapidly and cultural traditions are deeply cherished, this adaptability is crucial. I have studied local preferences and fabric availability in HCMC, allowing me to tailor garments that resonate with the city’s unique aesthetic. For instance, I have experience working with traditional Vietnamese fabrics like silk and cotton to create iconic pieces such as the áo dài, while also offering modern tailoring solutions for contemporary clients.</w:t>
      </w:r>
    </w:p>
    <w:p>
      <w:pPr>
        <w:pStyle w:val="BodyText"/>
      </w:pPr>
      <w:r>
        <w:t xml:space="preserve">One of my core strengths is my understanding of the importance of customer service in a competitive market like Ho Chi Minh City. As a Tailor, I believe that building trust with clients is essential. I take pride in listening to their requirements, offering expert advice, and ensuring that each garment meets their expectations. In HCMC, where personal connections and reputation play a significant role in business success, I am confident that my approach will align with your values.</w:t>
      </w:r>
    </w:p>
    <w:p>
      <w:pPr>
        <w:pStyle w:val="BodyText"/>
      </w:pPr>
      <w:r>
        <w:t xml:space="preserve">Moreover, my experience working in multicultural environments has prepared me to thrive in the bustling atmosphere of Vietnam Ho Chi Minh City. I am fluent in [language(s), e.g., English and Vietnamese], which enables me to communicate effectively with clients from various backgrounds. This skill is particularly valuable in a city like HCMC, where international fashion influences intersect with local traditions. My ability to bridge these worlds allows me to deliver tailored solutions that cater to both global standards and Vietnamese sensibilities.</w:t>
      </w:r>
    </w:p>
    <w:p>
      <w:pPr>
        <w:pStyle w:val="BodyText"/>
      </w:pPr>
      <w:r>
        <w:t xml:space="preserve">Another aspect of my profile that aligns with the needs of your business is my technical proficiency. I am well-versed in using advanced sewing machines, pattern-making software, and traditional hand-sewing techniques. This versatility ensures that I can handle a wide range of projects, from high-end custom garments to cost-effective repairs. In Ho Chi Minh City’s fast-paced environment, where efficiency and precision are paramount, my skills will be an asset to your team.</w:t>
      </w:r>
    </w:p>
    <w:p>
      <w:pPr>
        <w:pStyle w:val="BodyText"/>
      </w:pPr>
      <w:r>
        <w:t xml:space="preserve">I am particularly drawn to the opportunity to work in Vietnam Ho Chi Minh City because of its rich cultural heritage and thriving fashion industry. The city’s blend of old-world charm and modern innovation creates a fertile ground for creativity. I am eager to contribute my expertise while learning from the local tailoring community, which is known for its craftsmanship and innovation. By joining your team, I aim to support your mission of delivering exceptional quality and personalized service to clients in HCMC.</w:t>
      </w:r>
    </w:p>
    <w:p>
      <w:pPr>
        <w:pStyle w:val="BodyText"/>
      </w:pPr>
      <w:r>
        <w:t xml:space="preserve">Finally, I would like to emphasize my commitment to continuous growth. Tailoring is an ever-evolving field, and I am dedicated to staying updated on the latest trends, techniques, and technologies. In Ho Chi Minh City, where fashion is a reflection of identity and innovation, this mindset will allow me to remain relevant and provide cutting-edge solutions to your clients.</w:t>
      </w:r>
    </w:p>
    <w:p>
      <w:pPr>
        <w:pStyle w:val="BodyText"/>
      </w:pPr>
      <w:r>
        <w:t xml:space="preserve">Thank you for considering my application for the Tailor position. I would be honored to bring my skills, passion, and dedication to your organization in Vietnam Ho Chi Minh City. I look forward to the possibility of discussing how I can contribute to your team’s success and help elevate the art of tailoring in this remarkable city.</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Ho Chi Minh City</dc:title>
  <dc:creator/>
  <cp:keywords/>
  <dcterms:created xsi:type="dcterms:W3CDTF">2026-07-23T23:57:06Z</dcterms:created>
  <dcterms:modified xsi:type="dcterms:W3CDTF">2026-07-23T23:57:06Z</dcterms:modified>
</cp:coreProperties>
</file>

<file path=docProps/custom.xml><?xml version="1.0" encoding="utf-8"?>
<Properties xmlns="http://schemas.openxmlformats.org/officeDocument/2006/custom-properties" xmlns:vt="http://schemas.openxmlformats.org/officeDocument/2006/docPropsVTypes"/>
</file>