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I am writing to express my enthusiasm for the Primary Teacher position at your esteemed institution in Germany Frankfurt. As an experienced educator with a deep passion for nurturing young minds and fostering academic excellence, I am eager to contribute my skills and dedication to your school's mission of providing a dynamic and inclusive learning environment. My commitment to primary education, combined with my adaptability to diverse cultural settings, makes me an ideal candidate for this opportunity in one of Germany’s most vibrant cities.</w:t>
      </w:r>
    </w:p>
    <w:bookmarkStart w:id="21" w:name="why-i-am-the-perfect-fit-for-this-role"/>
    <w:p>
      <w:pPr>
        <w:pStyle w:val="Heading2"/>
      </w:pPr>
      <w:r>
        <w:t xml:space="preserve">Why I Am the Perfect Fit for This Role</w:t>
      </w:r>
    </w:p>
    <w:p>
      <w:pPr>
        <w:pStyle w:val="FirstParagraph"/>
      </w:pPr>
      <w:r>
        <w:t xml:space="preserve">With over [X years] of experience teaching primary students in [Country/Region], I have developed a robust pedagogical approach centered on creativity, critical thinking, and student-centered learning. My academic background includes a [Bachelor’s/Master’s Degree] in Primary Education from [University Name], where I specialized in early childhood development, curriculum design, and inclusive education. This foundation has equipped me to address the unique needs of young learners while aligning with international educational standards.</w:t>
      </w:r>
    </w:p>
    <w:p>
      <w:pPr>
        <w:pStyle w:val="BodyText"/>
      </w:pPr>
      <w:r>
        <w:t xml:space="preserve">What sets me apart is my ability to create engaging lessons that spark curiosity and encourage collaboration. For example, during my time at [Previous School Name], I designed a cross-curricular project where students explored local history through storytelling, art, and digital presentations. This initiative not only enhanced their literacy skills but also fostered a sense of community and cultural awareness. Such experiences have taught me the importance of tailoring instruction to individual learning styles while maintaining high academic expectations.</w:t>
      </w:r>
    </w:p>
    <w:bookmarkEnd w:id="21"/>
    <w:bookmarkStart w:id="22" w:name="X800050ccb82a84361058fd687c3cec545489686"/>
    <w:p>
      <w:pPr>
        <w:pStyle w:val="Heading2"/>
      </w:pPr>
      <w:r>
        <w:t xml:space="preserve">Adapting to Germany’s Educational Landscape</w:t>
      </w:r>
    </w:p>
    <w:p>
      <w:pPr>
        <w:pStyle w:val="FirstParagraph"/>
      </w:pPr>
      <w:r>
        <w:t xml:space="preserve">Frankfurt, as a global hub for business, culture, and innovation, offers a unique opportunity to work within a multicultural educational environment. I am particularly drawn to the city’s emphasis on modern teaching methods and its commitment to preparing students for an interconnected world. My understanding of Germany’s education system—rooted in structured yet flexible frameworks like the</w:t>
      </w:r>
      <w:r>
        <w:t xml:space="preserve"> </w:t>
      </w:r>
      <w:r>
        <w:rPr>
          <w:iCs/>
          <w:i/>
        </w:rPr>
        <w:t xml:space="preserve">Lehrplan</w:t>
      </w:r>
      <w:r>
        <w:t xml:space="preserve"> </w:t>
      </w:r>
      <w:r>
        <w:t xml:space="preserve">(curriculum guidelines)—allows me to seamlessly integrate into your school’s academic goals.</w:t>
      </w:r>
    </w:p>
    <w:p>
      <w:pPr>
        <w:pStyle w:val="BodyText"/>
      </w:pPr>
      <w:r>
        <w:t xml:space="preserve">I have also studied the German language and cultural nuances, which I believe are critical for building strong relationships with students, parents, and colleagues. For instance, during my internship at [German School Name], I collaborated with local teachers to develop bilingual resources that supported non-native speakers while enriching the learning experience for all students. This exposure has deepened my appreciation for the importance of language as a tool for equity and inclusion in education.</w:t>
      </w:r>
    </w:p>
    <w:bookmarkEnd w:id="22"/>
    <w:bookmarkStart w:id="23" w:name="my-teaching-philosophy"/>
    <w:p>
      <w:pPr>
        <w:pStyle w:val="Heading2"/>
      </w:pPr>
      <w:r>
        <w:t xml:space="preserve">My Teaching Philosophy</w:t>
      </w:r>
    </w:p>
    <w:p>
      <w:pPr>
        <w:pStyle w:val="FirstParagraph"/>
      </w:pPr>
      <w:r>
        <w:t xml:space="preserve">As a Primary Teacher, I view education as a journey of discovery rather than a rigid process. My philosophy is grounded in three pillars:</w:t>
      </w:r>
      <w:r>
        <w:t xml:space="preserve"> </w:t>
      </w:r>
      <w:r>
        <w:rPr>
          <w:bCs/>
          <w:b/>
        </w:rPr>
        <w:t xml:space="preserve">empathy,</w:t>
      </w:r>
      <w:r>
        <w:t xml:space="preserve"> </w:t>
      </w:r>
      <w:r>
        <w:rPr>
          <w:bCs/>
          <w:b/>
        </w:rPr>
        <w:t xml:space="preserve">innovation,</w:t>
      </w:r>
      <w:r>
        <w:t xml:space="preserve">resilience. I believe that every child deserves a safe space to explore their interests, make mistakes, and grow. By fostering a classroom culture where curiosity is celebrated and challenges are met with encouragement, I aim to empower students to become confident lifelong learners.</w:t>
      </w:r>
    </w:p>
    <w:p>
      <w:pPr>
        <w:pStyle w:val="BodyText"/>
      </w:pPr>
      <w:r>
        <w:t xml:space="preserve">In practice, this means incorporating hands-on activities, technology-based tools like interactive whiteboards and educational apps, and regular feedback loops to monitor progress. For example, I use gamification techniques such as point systems and role-playing scenarios to make abstract concepts more tangible for young learners. These strategies not only enhance engagement but also build essential skills like problem-solving and teamwork.</w:t>
      </w:r>
    </w:p>
    <w:bookmarkEnd w:id="23"/>
    <w:bookmarkStart w:id="24" w:name="why-germany-frankfurt"/>
    <w:p>
      <w:pPr>
        <w:pStyle w:val="Heading2"/>
      </w:pPr>
      <w:r>
        <w:t xml:space="preserve">Why Germany Frankfurt?</w:t>
      </w:r>
    </w:p>
    <w:p>
      <w:pPr>
        <w:pStyle w:val="FirstParagraph"/>
      </w:pPr>
      <w:r>
        <w:t xml:space="preserve">Frankfurt’s reputation as a thriving metropolis with a rich cultural heritage makes it an ideal location to pursue my career in education. The city’s blend of tradition and modernity provides a stimulating backdrop for teaching, where I can draw inspiration from its museums, historical landmarks, and diverse communities. Additionally, Frankfurt’s schools are known for their commitment to quality education and teacher professional development—a factor that aligns perfectly with my desire to continually grow as an educator.</w:t>
      </w:r>
    </w:p>
    <w:p>
      <w:pPr>
        <w:pStyle w:val="BodyText"/>
      </w:pPr>
      <w:r>
        <w:t xml:space="preserve">Furthermore, the opportunity to work in Germany allows me to contribute to a system that values education as a cornerstone of societal progress. I am particularly inspired by the German emphasis on</w:t>
      </w:r>
      <w:r>
        <w:t xml:space="preserve"> </w:t>
      </w:r>
      <w:r>
        <w:rPr>
          <w:iCs/>
          <w:i/>
        </w:rPr>
        <w:t xml:space="preserve">Lebensweltorientierung</w:t>
      </w:r>
      <w:r>
        <w:t xml:space="preserve"> </w:t>
      </w:r>
      <w:r>
        <w:t xml:space="preserve">(life-world orientation), which integrates academic learning with real-life contexts. This approach resonates deeply with my belief that education should prepare students not only for exams but for meaningful participation in society.</w:t>
      </w:r>
    </w:p>
    <w:bookmarkEnd w:id="24"/>
    <w:bookmarkStart w:id="25" w:name="conclusion"/>
    <w:p>
      <w:pPr>
        <w:pStyle w:val="Heading2"/>
      </w:pPr>
      <w:r>
        <w:t xml:space="preserve">Conclusion</w:t>
      </w:r>
    </w:p>
    <w:p>
      <w:pPr>
        <w:pStyle w:val="FirstParagraph"/>
      </w:pPr>
      <w:r>
        <w:t xml:space="preserve">In conclusion, I am confident that my qualifications, passion for teaching, and dedication to student success make me a strong candidate for the Primary Teacher position in Germany Frankfurt. I am eager to bring my expertise to your school and collaborate with your team to inspire the next generation of learners. Thank you for considering my application. I would welcome the opportunity to discuss how my background and vision align with your institution’s goals.</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Germany Frankfurt</dc:title>
  <dc:creator/>
  <dc:language>en</dc:language>
  <cp:keywords/>
  <dcterms:created xsi:type="dcterms:W3CDTF">2026-07-23T15:02:49Z</dcterms:created>
  <dcterms:modified xsi:type="dcterms:W3CDTF">2026-07-23T15:02:49Z</dcterms:modified>
</cp:coreProperties>
</file>

<file path=docProps/custom.xml><?xml version="1.0" encoding="utf-8"?>
<Properties xmlns="http://schemas.openxmlformats.org/officeDocument/2006/custom-properties" xmlns:vt="http://schemas.openxmlformats.org/officeDocument/2006/docPropsVTypes"/>
</file>