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Primary Teacher position at [School Name] in Manila, Philippines. As an experienced and passionate educator with a deep commitment to shaping young minds, I am eager to contribute my skills and enthusiasm to a dynamic learning environment that aligns with the values of Philippine education. This opportunity resonates with my professional journey as a primary teacher, and I am excited about the possibility of supporting the academic and personal growth of students in Manila’s vibrant educational landscape.</w:t>
      </w:r>
    </w:p>
    <w:p>
      <w:pPr>
        <w:pStyle w:val="BodyText"/>
      </w:pPr>
      <w:r>
        <w:t xml:space="preserve">With over [X years] of experience teaching primary-level students, I have developed a comprehensive understanding of the unique challenges and rewards that come with educating children at this critical stage. My career has been guided by a belief that every child deserves a nurturing, inclusive, and stimulating classroom where curiosity is encouraged, and foundational skills are built. Whether through innovative lesson planning, differentiated instruction, or fostering a culture of respect and collaboration, I strive to create an environment where students feel empowered to explore their potential.</w:t>
      </w:r>
    </w:p>
    <w:bookmarkStart w:id="20" w:name="X3e1ce0a862868a810bf93d7d06e6bba6b89fd0f"/>
    <w:p>
      <w:pPr>
        <w:pStyle w:val="Heading2"/>
      </w:pPr>
      <w:r>
        <w:t xml:space="preserve">Why Manila? A Commitment to Local Education</w:t>
      </w:r>
    </w:p>
    <w:p>
      <w:pPr>
        <w:pStyle w:val="FirstParagraph"/>
      </w:pPr>
      <w:r>
        <w:t xml:space="preserve">The Philippines, and specifically Manila, holds a special place in my professional aspirations. As the country’s capital and a hub of cultural and educational innovation, Manila offers a rich context for teaching that is both challenging and deeply rewarding. I have long admired the resilience of Filipino students and the dedication of educators who navigate diverse classrooms to inspire future generations. Teaching in Manila would allow me to contribute to this mission while immersing myself in the city’s unique blend of tradition, modernity, and community-driven values.</w:t>
      </w:r>
    </w:p>
    <w:p>
      <w:pPr>
        <w:pStyle w:val="BodyText"/>
      </w:pPr>
      <w:r>
        <w:t xml:space="preserve">My experience as a primary teacher has included working with students from varied socioeconomic backgrounds, a reality that is especially pronounced in Manila’s urban schools. I have consistently prioritized creating equitable learning opportunities by adapting my teaching methods to meet individual needs. For example, during my time at [Previous School Name], I designed culturally relevant lesson plans that incorporated local stories and traditions, helping students connect their identities to academic content. This approach not only enhanced engagement but also strengthened the bond between the classroom and the community.</w:t>
      </w:r>
    </w:p>
    <w:bookmarkEnd w:id="20"/>
    <w:bookmarkStart w:id="21" w:name="X0f33e495dfb662ce6c761207e22152408dcb5c0"/>
    <w:p>
      <w:pPr>
        <w:pStyle w:val="Heading2"/>
      </w:pPr>
      <w:r>
        <w:t xml:space="preserve">Teaching Philosophy: Building Foundations for Lifelong Learning</w:t>
      </w:r>
    </w:p>
    <w:p>
      <w:pPr>
        <w:pStyle w:val="FirstParagraph"/>
      </w:pPr>
      <w:r>
        <w:t xml:space="preserve">At the core of my teaching philosophy is the belief that primary education is the cornerstone of a student’s academic and emotional development. I view this stage as a critical period for cultivating curiosity, critical thinking, and social-emotional skills. My lessons are structured to balance academic rigor with creativity, ensuring that students not only master subject matter but also develop the confidence to ask questions and solve problems.</w:t>
      </w:r>
    </w:p>
    <w:p>
      <w:pPr>
        <w:pStyle w:val="BodyText"/>
      </w:pPr>
      <w:r>
        <w:t xml:space="preserve">One of my key strengths is my ability to make learning interactive and meaningful. Whether through hands-on activities, project-based learning, or technology integration, I aim to make abstract concepts accessible. In Manila’s context, where access to resources can vary, I have learned to be resourceful and adaptive. For instance, I once led a literacy initiative using locally sourced materials and community volunteers to support students in under-resourced schools. This experience reinforced my commitment to leveraging available tools and partnerships to enhance student outcomes.</w:t>
      </w:r>
    </w:p>
    <w:bookmarkEnd w:id="21"/>
    <w:bookmarkStart w:id="22" w:name="understanding-the-philippine-curriculum"/>
    <w:p>
      <w:pPr>
        <w:pStyle w:val="Heading2"/>
      </w:pPr>
      <w:r>
        <w:t xml:space="preserve">Understanding the Philippine Curriculum</w:t>
      </w:r>
    </w:p>
    <w:p>
      <w:pPr>
        <w:pStyle w:val="FirstParagraph"/>
      </w:pPr>
      <w:r>
        <w:t xml:space="preserve">I am well-versed in the Philippine Department of Education (DepEd) curriculum, including the K-12 program, which emphasizes holistic development and competency-based learning. My teaching practices align with DepEd’s goals of preparing students for higher education, work, and civic life. I have experience designing lesson plans that meet national standards while also addressing the specific needs of my students. For example, I have integrated environmental awareness into science lessons to reflect the Philippines’ focus on sustainability and climate resilience.</w:t>
      </w:r>
    </w:p>
    <w:p>
      <w:pPr>
        <w:pStyle w:val="BodyText"/>
      </w:pPr>
      <w:r>
        <w:t xml:space="preserve">Furthermore, I understand the importance of aligning with local educational priorities, such as improving literacy rates and promoting STEM education. In my previous role at [Previous School Name], I collaborated with colleagues to implement a reading intervention program that significantly improved student performance in standardized assessments. This achievement underscored the value of teamwork and data-driven instruction in driving meaningful progress.</w:t>
      </w:r>
    </w:p>
    <w:bookmarkEnd w:id="22"/>
    <w:bookmarkStart w:id="23" w:name="X8ae5f0abed5ff311c4ee167892919bfdfa5edc7"/>
    <w:p>
      <w:pPr>
        <w:pStyle w:val="Heading2"/>
      </w:pPr>
      <w:r>
        <w:t xml:space="preserve">Adapting to Manila’s Educational Landscape</w:t>
      </w:r>
    </w:p>
    <w:p>
      <w:pPr>
        <w:pStyle w:val="FirstParagraph"/>
      </w:pPr>
      <w:r>
        <w:t xml:space="preserve">Manila’s schools face unique challenges, from overcrowded classrooms to the need for digital literacy in an increasingly tech-driven world. I am committed to addressing these challenges with creativity and compassion. My proficiency in using educational technology, such as interactive whiteboards and online learning platforms, enables me to create engaging lessons that cater to different learning styles. I also prioritize ongoing professional development to stay current with pedagogical trends and classroom management strategies.</w:t>
      </w:r>
    </w:p>
    <w:p>
      <w:pPr>
        <w:pStyle w:val="BodyText"/>
      </w:pPr>
      <w:r>
        <w:t xml:space="preserve">Additionally, I recognize the importance of building strong relationships with parents and the wider community. In Manila, where family involvement is a cornerstone of education, I have organized workshops and open house events to foster collaboration. These efforts have not only strengthened home-school partnerships but also created a support network for students’ success.</w:t>
      </w:r>
    </w:p>
    <w:bookmarkEnd w:id="23"/>
    <w:bookmarkStart w:id="24" w:name="X26edc15e8db9d3ca066d106d9ac685373bb6242"/>
    <w:p>
      <w:pPr>
        <w:pStyle w:val="Heading2"/>
      </w:pPr>
      <w:r>
        <w:t xml:space="preserve">Conclusion: A Passion for Primary Education in Manila</w:t>
      </w:r>
    </w:p>
    <w:p>
      <w:pPr>
        <w:pStyle w:val="FirstParagraph"/>
      </w:pPr>
      <w:r>
        <w:t xml:space="preserve">In conclusion, I am confident that my skills, experience, and dedication make me an ideal candidate for the Primary Teacher position at [School Name]. I am eager to bring my expertise in classroom instruction, curriculum development, and community engagement to a school that values innovation and excellence. Teaching in Manila represents an opportunity to contribute to a city known for its vibrant spirit and commitment to education, and I am excited about the possibility of working alongside educators who share this vision.</w:t>
      </w:r>
    </w:p>
    <w:p>
      <w:pPr>
        <w:pStyle w:val="BodyText"/>
      </w:pPr>
      <w:r>
        <w:t xml:space="preserve">Thank you for considering my application. I would welcome the chance to discuss how my background aligns with the needs of your school. Please feel free to contact me at [Your Phone Number] or [Your Email Address]. I look forward to the possibility of contributing to the continued success of [School Name] and its students.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Philippines Manila</dc:title>
  <dc:creator/>
  <dc:language>en</dc:language>
  <cp:keywords/>
  <dcterms:created xsi:type="dcterms:W3CDTF">2026-07-23T11:31:13Z</dcterms:created>
  <dcterms:modified xsi:type="dcterms:W3CDTF">2026-07-23T11:31:13Z</dcterms:modified>
</cp:coreProperties>
</file>

<file path=docProps/custom.xml><?xml version="1.0" encoding="utf-8"?>
<Properties xmlns="http://schemas.openxmlformats.org/officeDocument/2006/custom-properties" xmlns:vt="http://schemas.openxmlformats.org/officeDocument/2006/docPropsVTypes"/>
</file>