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Medellín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position of Teacher Secondary at [School Name] in Medellín, Colombia. As an educator with a deep passion for fostering academic growth and personal development, I am excited about the opportunity to contribute to the vibrant educational landscape of this dynamic city. My commitment to secondary education, combined with my understanding of the unique challenges and opportunities in Colombia’s educational system, aligns perfectly with the goals of your institution. I am confident that my experience, skills, and dedication will enable me to make a meaningful impact as a Teacher Secondary in Medellín.</w:t>
      </w:r>
    </w:p>
    <w:bookmarkStart w:id="20" w:name="why-i-am-a-strong-candidate"/>
    <w:p>
      <w:pPr>
        <w:pStyle w:val="Heading2"/>
      </w:pPr>
      <w:r>
        <w:t xml:space="preserve">Why I Am a Strong Candidate</w:t>
      </w:r>
    </w:p>
    <w:p>
      <w:pPr>
        <w:pStyle w:val="FirstParagraph"/>
      </w:pPr>
      <w:r>
        <w:t xml:space="preserve">With over [X years] of experience in secondary education, I have developed a robust pedagogical approach centered on student-centered learning, critical thinking, and cultural relevance. My background includes teaching subjects such as [list specific subjects, e.g., Mathematics, Science, or Literature], where I have consistently prioritized creating inclusive classrooms that empower students to reach their full potential. In my previous roles in [previous schools or regions], I have successfully designed and implemented curricula that align with national educational standards while addressing the diverse needs of adolescent learners.</w:t>
      </w:r>
    </w:p>
    <w:p>
      <w:pPr>
        <w:pStyle w:val="BodyText"/>
      </w:pPr>
      <w:r>
        <w:t xml:space="preserve">What sets me apart is my ability to connect with students on both an academic and personal level. I believe that education is not just about transmitting knowledge but also about nurturing curiosity, resilience, and a sense of purpose. In Medellín, where the educational environment is shaped by both historical challenges and ongoing progress, I am eager to support students in navigating their academic journeys while contributing to the city’s broader vision of equitable education.</w:t>
      </w:r>
    </w:p>
    <w:bookmarkEnd w:id="20"/>
    <w:bookmarkStart w:id="21" w:name="X791d8831248e3797965cf0996b040b5087168c7"/>
    <w:p>
      <w:pPr>
        <w:pStyle w:val="Heading2"/>
      </w:pPr>
      <w:r>
        <w:t xml:space="preserve">Understanding the Context of Secondary Education in Colombia</w:t>
      </w:r>
    </w:p>
    <w:p>
      <w:pPr>
        <w:pStyle w:val="FirstParagraph"/>
      </w:pPr>
      <w:r>
        <w:t xml:space="preserve">Colombia’s secondary education system plays a critical role in preparing students for higher education and professional life, and I am deeply familiar with its structure, goals, and challenges. The Ministry of Education’s focus on improving access to quality education—especially in urban centers like Medellín—resonates with my own values as an educator. In recent years, Medellín has made significant strides in revitalizing its schools through initiatives that emphasize innovation, technology integration, and community engagement. I am particularly inspired by the city’s commitment to fostering a culture of learning that bridges socioeconomic divides.</w:t>
      </w:r>
    </w:p>
    <w:p>
      <w:pPr>
        <w:pStyle w:val="BodyText"/>
      </w:pPr>
      <w:r>
        <w:t xml:space="preserve">As a Teacher Secondary in Colombia Medellín, I recognize the importance of addressing the specific needs of students in this region. The cultural richness of Medellín, combined with its history of resilience and innovation, creates an environment where educators can make a lasting impact. My experience working in diverse classrooms has equipped me to adapt my teaching methods to accommodate varying learning styles and backgrounds, ensuring that every student feels valued and supported.</w:t>
      </w:r>
    </w:p>
    <w:bookmarkEnd w:id="21"/>
    <w:bookmarkStart w:id="22" w:name="why-i-am-drawn-to-medellín"/>
    <w:p>
      <w:pPr>
        <w:pStyle w:val="Heading2"/>
      </w:pPr>
      <w:r>
        <w:t xml:space="preserve">Why I Am Drawn to Medellín</w:t>
      </w:r>
    </w:p>
    <w:p>
      <w:pPr>
        <w:pStyle w:val="FirstParagraph"/>
      </w:pPr>
      <w:r>
        <w:t xml:space="preserve">Medellín is a city that embodies the spirit of transformation. Known for its vibrant arts scene, technological advancements, and community-driven initiatives, it offers an ideal setting for educators who are passionate about creating change. The city’s investment in education—through programs like [mention specific initiatives if applicable, e.g., “Escuelas de Tiempo Completo” or partnerships with local universities]—reflects a forward-thinking approach that aligns with my professional philosophy.</w:t>
      </w:r>
    </w:p>
    <w:p>
      <w:pPr>
        <w:pStyle w:val="BodyText"/>
      </w:pPr>
      <w:r>
        <w:t xml:space="preserve">Living and working in Medellín would allow me to immerse myself in a culture that values education as a tool for empowerment. I am particularly drawn to the city’s focus on youth development and its efforts to reduce educational disparities. As a Teacher Secondary, I aim to contribute not only through classroom instruction but also by participating in extracurricular programs, mentorship opportunities, and community outreach initiatives that support student success beyond the classroom.</w:t>
      </w:r>
    </w:p>
    <w:bookmarkEnd w:id="22"/>
    <w:bookmarkStart w:id="23" w:name="my-teaching-philosophy"/>
    <w:p>
      <w:pPr>
        <w:pStyle w:val="Heading2"/>
      </w:pPr>
      <w:r>
        <w:t xml:space="preserve">My Teaching Philosophy</w:t>
      </w:r>
    </w:p>
    <w:p>
      <w:pPr>
        <w:pStyle w:val="FirstParagraph"/>
      </w:pPr>
      <w:r>
        <w:t xml:space="preserve">My teaching philosophy is rooted in the belief that every student has the potential to excel when provided with the right tools and encouragement. I strive to create a classroom environment where students feel safe to ask questions, explore ideas, and take intellectual risks. By incorporating active learning strategies—such as project-based learning, collaborative activities, and real-world applications—I aim to make education engaging and relevant for secondary students.</w:t>
      </w:r>
    </w:p>
    <w:p>
      <w:pPr>
        <w:pStyle w:val="BodyText"/>
      </w:pPr>
      <w:r>
        <w:t xml:space="preserve">In Medellín, I am eager to collaborate with fellow educators to address the unique challenges faced by secondary learners in this region. Whether it is integrating technology into lessons or fostering a deeper understanding of local history and culture, I am committed to ensuring that my teaching reflects the realities of the community I serve.</w:t>
      </w:r>
    </w:p>
    <w:bookmarkEnd w:id="23"/>
    <w:bookmarkStart w:id="24" w:name="conclusion"/>
    <w:p>
      <w:pPr>
        <w:pStyle w:val="Heading2"/>
      </w:pPr>
      <w:r>
        <w:t xml:space="preserve">Conclusion</w:t>
      </w:r>
    </w:p>
    <w:p>
      <w:pPr>
        <w:pStyle w:val="FirstParagraph"/>
      </w:pPr>
      <w:r>
        <w:t xml:space="preserve">I am enthusiastic about the possibility of joining [School Name] as a Teacher Secondary in Colombia Medellín. My dedication to education, combined with my adaptability and cultural sensitivity, positions me to thrive in this role. I am confident that my skills and experiences will contribute to the continued success of your institution while supporting students in achieving their academic and personal goals.</w:t>
      </w:r>
    </w:p>
    <w:p>
      <w:pPr>
        <w:pStyle w:val="BodyText"/>
      </w:pPr>
      <w:r>
        <w:t xml:space="preserve">Thank you for considering my application. I would welcome the opportunity to discuss how I can contribute to [School Name]’s mission of excellence in education.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Colombia Medellín</dc:title>
  <dc:creator/>
  <cp:keywords/>
  <dcterms:created xsi:type="dcterms:W3CDTF">2026-07-23T20:34:43Z</dcterms:created>
  <dcterms:modified xsi:type="dcterms:W3CDTF">2026-07-23T20:34:43Z</dcterms:modified>
</cp:coreProperties>
</file>

<file path=docProps/custom.xml><?xml version="1.0" encoding="utf-8"?>
<Properties xmlns="http://schemas.openxmlformats.org/officeDocument/2006/custom-properties" xmlns:vt="http://schemas.openxmlformats.org/officeDocument/2006/docPropsVTypes"/>
</file>