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Telecommunication Engineer position at your esteemed organization in Tashkent, Uzbekistan. As a highly motivated and skilled professional with over [X years] of experience in the telecommunications industry, I am eager to contribute my expertise to drive innovation and excellence within your team. The dynamic growth of Uzbekistan's digital infrastructure, particularly in Tashkent, has positioned the country as a hub for cutting-edge telecommunication solutions. I am confident that my technical background, coupled with a deep understanding of global telecommunications trends, aligns perfectly with the opportunities and challenges present in Uzbekistan Tashkent.</w:t>
      </w:r>
    </w:p>
    <w:p>
      <w:pPr>
        <w:pStyle w:val="BodyText"/>
      </w:pPr>
      <w:r>
        <w:t xml:space="preserve">Throughout my career as a Telecommunication Engineer, I have consistently focused on designing, implementing, and maintaining communication systems that ensure seamless connectivity. My work has spanned various domains, including wireless networks (4G/5G), fiber-optic infrastructure, and data center operations. For instance, in my previous role at [Previous Company Name], I led a team to optimize network performance for a large urban area by integrating advanced signal processing techniques and deploying next-generation routers. This project not only improved service reliability but also reduced operational costs by 15%. Such experiences have honed my ability to solve complex problems while adhering to industry standards and client expectations.</w:t>
      </w:r>
    </w:p>
    <w:p>
      <w:pPr>
        <w:pStyle w:val="BodyText"/>
      </w:pPr>
      <w:r>
        <w:t xml:space="preserve">One of the key strengths I bring as a Telecommunication Engineer is my adaptability to evolving technologies. In Uzbekistan Tashkent, where the demand for high-speed internet and smart infrastructure is growing rapidly, I am particularly excited about the opportunity to work on projects that align with national digitalization initiatives. For example, the government's focus on expanding 5G networks and enhancing broadband access in both urban and rural areas presents a unique challenge that requires innovative engineering solutions. My proficiency in tools such as MATLAB for network simulation, Python for automation tasks, and Cisco networking equipment positions me to contribute effectively to these efforts.</w:t>
      </w:r>
    </w:p>
    <w:p>
      <w:pPr>
        <w:pStyle w:val="BodyText"/>
      </w:pPr>
      <w:r>
        <w:t xml:space="preserve">Additionally, my experience in managing cross-functional teams has equipped me with strong leadership and communication skills. In Tashkent, where collaboration between local and international stakeholders is critical for large-scale projects, I am committed to fostering a culture of teamwork and knowledge-sharing. Whether it’s coordinating with hardware vendors to ensure timely deliveries or mentoring junior engineers, I prioritize clarity, accountability, and results-oriented outcomes. This approach has consistently enabled me to exceed project milestones while maintaining high-quality standards.</w:t>
      </w:r>
    </w:p>
    <w:p>
      <w:pPr>
        <w:pStyle w:val="BodyText"/>
      </w:pPr>
      <w:r>
        <w:t xml:space="preserve">The significance of Uzbekistan Tashkent as a strategic location cannot be overstated. As the capital city and economic center of the country, Tashkent is at the forefront of technological advancements in Central Asia. The telecommunications sector here is poised for exponential growth, driven by both public and private investments. For example, recent partnerships between local operators and global tech firms have accelerated the rollout of smart city initiatives, which rely heavily on robust communication networks. By joining your organization, I aim to contribute to these transformative projects while gaining firsthand experience in a market that is shaping the future of telecommunications in the region.</w:t>
      </w:r>
    </w:p>
    <w:p>
      <w:pPr>
        <w:pStyle w:val="BodyText"/>
      </w:pPr>
      <w:r>
        <w:t xml:space="preserve">What sets me apart as a Telecommunication Engineer is my passion for continuous learning and staying ahead of industry trends. I regularly attend technical conferences, such as [Relevant Conference Name], and pursue certifications to remain updated on emerging technologies like edge computing and IoT integration. In Uzbekistan Tashkent, where the demand for skilled professionals is high, this commitment to growth ensures that I can provide forward-thinking solutions that meet both current and future needs. My ability to analyze data, identify inefficiencies, and implement scalable strategies has been instrumental in previous roles, and I am eager to apply these skills in a new environment.</w:t>
      </w:r>
    </w:p>
    <w:p>
      <w:pPr>
        <w:pStyle w:val="BodyText"/>
      </w:pPr>
      <w:r>
        <w:t xml:space="preserve">Furthermore, my understanding of the local market dynamics in Uzbekistan Tashkent gives me a unique perspective on the challenges and opportunities within the telecommunications sector. For instance, while urban areas benefit from advanced infrastructure, rural regions often face connectivity gaps that require creative engineering approaches. My experience in designing cost-effective solutions for similar scenarios has prepared me to address such disparities effectively. I am particularly interested in contributing to projects that bridge this divide, ensuring equitable access to communication services across the country.</w:t>
      </w:r>
    </w:p>
    <w:p>
      <w:pPr>
        <w:pStyle w:val="BodyText"/>
      </w:pPr>
      <w:r>
        <w:t xml:space="preserve">I am also deeply committed to ethical practices and sustainability in engineering. In Uzbekistan Tashkent, where environmental consciousness is gaining traction, I aim to advocate for energy-efficient technologies and responsible resource management. For example, I have previously worked on projects that reduced power consumption in data centers by optimizing cooling systems and adopting renewable energy sources. This aligns with the broader goals of the telecommunications industry to minimize its carbon footprint while maintaining high performance.</w:t>
      </w:r>
    </w:p>
    <w:p>
      <w:pPr>
        <w:pStyle w:val="BodyText"/>
      </w:pPr>
      <w:r>
        <w:t xml:space="preserve">In conclusion, I am enthusiastic about the opportunity to join your team as a Telecommunication Engineer in Tashkent, Uzbekistan. My technical expertise, leadership capabilities, and dedication to innovation make me a strong candidate for this role. I am confident that my contributions will support your organization’s mission to deliver cutting-edge telecommunications solutions while driving the digital transformation of Uzbekistan. I would welcome the chance to discuss how my background and vision align with your goals.</w:t>
      </w:r>
    </w:p>
    <w:p>
      <w:pPr>
        <w:pStyle w:val="BodyText"/>
      </w:pPr>
      <w:r>
        <w:t xml:space="preserve">Thank you for considering my application. I look forward to the possibility of contributing to your organization’s success in Tashkent, Uzbekistan.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2025-12-10T15:34:51Z</dcterms:created>
  <dcterms:modified xsi:type="dcterms:W3CDTF">2025-12-10T15:34:51Z</dcterms:modified>
</cp:coreProperties>
</file>

<file path=docProps/custom.xml><?xml version="1.0" encoding="utf-8"?>
<Properties xmlns="http://schemas.openxmlformats.org/officeDocument/2006/custom-properties" xmlns:vt="http://schemas.openxmlformats.org/officeDocument/2006/docPropsVTypes"/>
</file>