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Translator Interpreter position at your esteemed organization in Kyoto, Japan. As a passionate and skilled professional with a deep appreciation for cross-cultural communication, I am eager to contribute my expertise to bridge linguistic and cultural gaps between diverse communities. My background as a Translator Interpreter has equipped me with the ability to navigate complex language nuances while fostering mutual understanding—a skill set I believe is essential in Kyoto, a city renowned for its rich history, traditions, and global significance.</w:t>
      </w:r>
    </w:p>
    <w:p>
      <w:pPr>
        <w:pStyle w:val="BodyText"/>
      </w:pPr>
      <w:r>
        <w:t xml:space="preserve">My journey as a Translator Interpreter began with a profound fascination for languages and their power to connect people. Over the years, I have honed my abilities in translating and interpreting across multiple languages, including Japanese. This experience has not only sharpened my linguistic precision but also deepened my cultural sensitivity, enabling me to convey messages with accuracy and respect for contextual differences. Whether working in formal settings such as business negotiations or informal environments like cultural exchanges, I approach every task with dedication and a commitment to excellence.</w:t>
      </w:r>
    </w:p>
    <w:p>
      <w:pPr>
        <w:pStyle w:val="BodyText"/>
      </w:pPr>
      <w:r>
        <w:t xml:space="preserve">Kyoto, as a city that seamlessly blends ancient traditions with modern innovation, presents a unique opportunity for a Translator Interpreter to make an impactful contribution. The city’s role as a cultural hub attracts visitors, researchers, and professionals from around the world, creating an environment where effective communication is paramount. My goal is to support this vibrant exchange by ensuring that language barriers do not hinder collaboration or understanding. I am particularly drawn to the chance to work in Kyoto because of its emphasis on preserving heritage while embracing global connections—a balance that aligns perfectly with my professional ethos.</w:t>
      </w:r>
    </w:p>
    <w:p>
      <w:pPr>
        <w:pStyle w:val="BodyText"/>
      </w:pPr>
      <w:r>
        <w:t xml:space="preserve">What sets me apart as a Translator Interpreter is my ability to adapt to diverse contexts while maintaining the integrity of the original message. For instance, during my tenure at [Previous Organization/Project], I interpreted for international conferences in Kyoto, where I facilitated discussions between Japanese stakeholders and global partners. This experience required not only linguistic fluency but also a keen awareness of cultural subtleties, such as formal speech patterns and unspoken social norms. My ability to navigate these complexities ensured that all parties felt heard and respected, fostering meaningful dialogue.</w:t>
      </w:r>
    </w:p>
    <w:p>
      <w:pPr>
        <w:pStyle w:val="BodyText"/>
      </w:pPr>
      <w:r>
        <w:t xml:space="preserve">In addition to my practical skills, I hold [mention certifications or education, e.g., "a master’s degree in Translation Studies from [University]" or "certification as a Japanese Translator from the American Translators Association"]. These qualifications have provided me with a strong foundation in both theoretical and applied aspects of translation and interpretation. Furthermore, my continuous professional development includes attending workshops on emerging technologies in language services, such as AI-assisted translation tools, which I believe can enhance efficiency without compromising quality. This blend of traditional expertise and modern adaptability positions me to excel in a dynamic role like the one you offer.</w:t>
      </w:r>
    </w:p>
    <w:p>
      <w:pPr>
        <w:pStyle w:val="BodyText"/>
      </w:pPr>
      <w:r>
        <w:t xml:space="preserve">One of the most rewarding aspects of my work as a Translator Interpreter is the opportunity to support individuals and organizations in achieving their goals through clear communication. In Kyoto, where cultural preservation and international collaboration are intertwined, I aim to play a vital role in ensuring that language serves as a bridge rather than a barrier. Whether assisting foreign residents with local services, supporting business ventures with accurate translations, or facilitating academic exchanges, I am committed to delivering results that reflect the highest standards of professionalism.</w:t>
      </w:r>
    </w:p>
    <w:p>
      <w:pPr>
        <w:pStyle w:val="BodyText"/>
      </w:pPr>
      <w:r>
        <w:t xml:space="preserve">I am particularly inspired by Kyoto’s dedication to fostering global partnerships while maintaining its cultural identity. As a Translator Interpreter, I would be honored to contribute to this mission by providing services that honor both the precision of language and the depth of cultural context. My experience working with Japanese clients has taught me the importance of patience, empathy, and attention to detail—qualities that are essential for success in this role.</w:t>
      </w:r>
    </w:p>
    <w:p>
      <w:pPr>
        <w:pStyle w:val="BodyText"/>
      </w:pPr>
      <w:r>
        <w:t xml:space="preserve">In conclusion, I am confident that my skills as a Translator Interpreter, combined with my enthusiasm for Kyoto’s unique cultural landscape, make me an ideal candidate for this position. I would be thrilled to bring my expertise to your organization and support its mission of facilitating meaningful communication in this historic and vibrant city.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Japan Kyoto</dc:title>
  <dc:creator/>
  <dc:language>en</dc:language>
  <cp:keywords/>
  <dcterms:created xsi:type="dcterms:W3CDTF">2026-07-21T03:22:34Z</dcterms:created>
  <dcterms:modified xsi:type="dcterms:W3CDTF">2026-07-21T03:22:34Z</dcterms:modified>
</cp:coreProperties>
</file>

<file path=docProps/custom.xml><?xml version="1.0" encoding="utf-8"?>
<Properties xmlns="http://schemas.openxmlformats.org/officeDocument/2006/custom-properties" xmlns:vt="http://schemas.openxmlformats.org/officeDocument/2006/docPropsVTypes"/>
</file>