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Russia</w:t>
      </w:r>
      <w:r>
        <w:t xml:space="preserve"> </w:t>
      </w:r>
      <w:r>
        <w:t xml:space="preserve">Moscow</w:t>
      </w:r>
    </w:p>
    <w:bookmarkStart w:id="26"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Translator Interpreter position at your esteemed organization, with a focus on the dynamic and culturally rich environment of Russia Moscow. As a dedicated professional with over [X years] of experience in multilingual communication and cross-cultural exchange, I am eager to contribute my expertise as a Translator Interpreter in one of the world’s most influential cities. Moscow, with its unique blend of historical legacy and modern innovation, offers an unparalleled opportunity to bridge linguistic and cultural gaps, and I am confident that my skills align perfectly with the demands of this role.</w:t>
      </w:r>
    </w:p>
    <w:bookmarkStart w:id="20" w:name="why-russia-moscow"/>
    <w:p>
      <w:pPr>
        <w:pStyle w:val="Heading2"/>
      </w:pPr>
      <w:r>
        <w:t xml:space="preserve">Why Russia Moscow?</w:t>
      </w:r>
    </w:p>
    <w:p>
      <w:pPr>
        <w:pStyle w:val="FirstParagraph"/>
      </w:pPr>
      <w:r>
        <w:t xml:space="preserve">Russia Moscow is not just a city; it is a global hub where languages, traditions, and business practices intersect. As a Translator Interpreter in this vibrant metropolis, I understand the critical importance of precision, cultural sensitivity, and adaptability. My career has been built on mastering these elements, ensuring that communication transcends mere words to foster understanding between diverse communities. Whether it is translating complex legal documents for international clients or interpreting in high-stakes business negotiations, I bring a deep respect for the nuances of language and culture that define Moscow’s professional landscape.</w:t>
      </w:r>
    </w:p>
    <w:bookmarkEnd w:id="20"/>
    <w:bookmarkStart w:id="21" w:name="X0fae4b9bbe9458217900cefd4425f1147d6e440"/>
    <w:p>
      <w:pPr>
        <w:pStyle w:val="Heading2"/>
      </w:pPr>
      <w:r>
        <w:t xml:space="preserve">Professional Expertise as a Translator Interpreter</w:t>
      </w:r>
    </w:p>
    <w:p>
      <w:pPr>
        <w:pStyle w:val="FirstParagraph"/>
      </w:pPr>
      <w:r>
        <w:t xml:space="preserve">With a strong academic foundation in [Languages Studied, e.g., Russian, English, French], I have honed my skills through years of hands-on experience. My proficiency in [specific languages] enables me to navigate the intricate linguistic challenges of Moscow’s diverse population. From translating technical manuals for multinational corporations to providing real-time interpretation during cultural events or diplomatic meetings, I consistently deliver accurate and culturally resonant translations that meet the highest standards.</w:t>
      </w:r>
    </w:p>
    <w:p>
      <w:pPr>
        <w:pStyle w:val="BodyText"/>
      </w:pPr>
      <w:r>
        <w:t xml:space="preserve">One of my key strengths lies in my ability to adapt to different contexts. In Moscow, where business interactions often involve a mix of formal protocols and informal colloquialisms, I ensure that every translation or interpretation reflects the appropriate tone and intent. For instance, during a recent project involving a Russian pharmaceutical company expanding into the European market, I translated clinical trial data while preserving technical accuracy and aligning with regulatory requirements. This experience reinforced my commitment to excellence as a Translator Interpreter, particularly in high-stakes scenarios where precision is non-negotiable.</w:t>
      </w:r>
    </w:p>
    <w:bookmarkEnd w:id="21"/>
    <w:bookmarkStart w:id="22" w:name="cultural-competence-and-local-insight"/>
    <w:p>
      <w:pPr>
        <w:pStyle w:val="Heading2"/>
      </w:pPr>
      <w:r>
        <w:t xml:space="preserve">Cultural Competence and Local Insight</w:t>
      </w:r>
    </w:p>
    <w:p>
      <w:pPr>
        <w:pStyle w:val="FirstParagraph"/>
      </w:pPr>
      <w:r>
        <w:t xml:space="preserve">Moscow’s cultural landscape is as intricate as its language. As a Translator Interpreter, I recognize that effective communication requires more than linguistic proficiency—it demands an understanding of local customs, idioms, and historical references. My deep knowledge of Russian history, literature, and social norms allows me to contextualize translations in ways that resonate with native speakers while remaining accessible to non-native audiences. This cultural fluency is particularly valuable in a city like Moscow, where even subtle nuances can significantly impact the success of a business or diplomatic endeavor.</w:t>
      </w:r>
    </w:p>
    <w:p>
      <w:pPr>
        <w:pStyle w:val="BodyText"/>
      </w:pPr>
      <w:r>
        <w:t xml:space="preserve">For example, during my tenure as an interpreter for an international trade delegation in 2023, I facilitated discussions between Russian and Chinese business leaders. By understanding the cultural importance of face-saving in Russian negotiations and aligning it with the collaborative ethos of Chinese counterparts, I helped build trust and secure a landmark partnership. Such experiences have solidified my belief that a Translator Interpreter is not merely a language expert but a cultural bridge-builder.</w:t>
      </w:r>
    </w:p>
    <w:bookmarkEnd w:id="22"/>
    <w:bookmarkStart w:id="23" w:name="adaptability-in-dynamic-environments"/>
    <w:p>
      <w:pPr>
        <w:pStyle w:val="Heading2"/>
      </w:pPr>
      <w:r>
        <w:t xml:space="preserve">Adaptability in Dynamic Environments</w:t>
      </w:r>
    </w:p>
    <w:p>
      <w:pPr>
        <w:pStyle w:val="FirstParagraph"/>
      </w:pPr>
      <w:r>
        <w:t xml:space="preserve">Moscow’s fast-paced environment demands flexibility and quick thinking—qualities I have cultivated throughout my career. Whether working on short-term projects, remote assignments, or long-term collaborations, I remain committed to delivering results under pressure. My ability to thrive in diverse settings is further enhanced by my familiarity with Moscow’s unique challenges, from time zone differences to the city’s complex bureaucratic structures. This adaptability ensures that I can seamlessly integrate into your team and contribute immediately.</w:t>
      </w:r>
    </w:p>
    <w:bookmarkEnd w:id="23"/>
    <w:bookmarkStart w:id="24" w:name="commitment-to-excellence"/>
    <w:p>
      <w:pPr>
        <w:pStyle w:val="Heading2"/>
      </w:pPr>
      <w:r>
        <w:t xml:space="preserve">Commitment to Excellence</w:t>
      </w:r>
    </w:p>
    <w:p>
      <w:pPr>
        <w:pStyle w:val="FirstParagraph"/>
      </w:pPr>
      <w:r>
        <w:t xml:space="preserve">As a Translator Interpreter, I approach every task with meticulous attention to detail and a relentless pursuit of quality. I leverage advanced tools such as CAT (Computer-Assisted Translation) software and industry-specific terminology databases to ensure consistency and efficiency. However, my greatest asset remains my human touch—the ability to connect with people through language in ways that technology cannot replicate. This philosophy has earned me the trust of clients across industries, from legal firms to tech startups, who rely on me to deliver translations that are both accurate and impactful.</w:t>
      </w:r>
    </w:p>
    <w:bookmarkEnd w:id="24"/>
    <w:bookmarkStart w:id="25" w:name="conclusion"/>
    <w:p>
      <w:pPr>
        <w:pStyle w:val="Heading2"/>
      </w:pPr>
      <w:r>
        <w:t xml:space="preserve">Conclusion</w:t>
      </w:r>
    </w:p>
    <w:p>
      <w:pPr>
        <w:pStyle w:val="FirstParagraph"/>
      </w:pPr>
      <w:r>
        <w:t xml:space="preserve">In conclusion, I am excited about the opportunity to contribute my skills as a Translator Interpreter in Russia Moscow. The city’s unique position as a global crossroads offers an ideal platform for someone passionate about language and cultural exchange. With my expertise, cultural insight, and dedication to excellence, I am confident that I can support your organization’s goals while fostering meaningful connections across languages and borders.</w:t>
      </w:r>
    </w:p>
    <w:p>
      <w:pPr>
        <w:pStyle w:val="BodyText"/>
      </w:pPr>
      <w:r>
        <w:t xml:space="preserve">Thank you for considering my application. I would welcome the chance to discuss how my background aligns with your needs. Please feel free to contact me at [your phone number] or [your email address] at your earliest convenience. I look forward to the possibility of contributing to your team in this exciting and challenging role.</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Translator Interpreter in Russia Moscow</dc:title>
  <dc:creator/>
  <dc:language>en</dc:language>
  <cp:keywords/>
  <dcterms:created xsi:type="dcterms:W3CDTF">2026-07-23T09:44:16Z</dcterms:created>
  <dcterms:modified xsi:type="dcterms:W3CDTF">2026-07-23T09:44:16Z</dcterms:modified>
</cp:coreProperties>
</file>

<file path=docProps/custom.xml><?xml version="1.0" encoding="utf-8"?>
<Properties xmlns="http://schemas.openxmlformats.org/officeDocument/2006/custom-properties" xmlns:vt="http://schemas.openxmlformats.org/officeDocument/2006/docPropsVTypes"/>
</file>