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5" w:name="X0906377669a2d1bdf1d1ceb4c4c03adec52b019"/>
    <w:p>
      <w:pPr>
        <w:pStyle w:val="Heading1"/>
      </w:pPr>
      <w:r>
        <w:t xml:space="preserve">Cover Letter for Translator Interpreter Position in Tashkent, Uzbekistan</w:t>
      </w:r>
    </w:p>
    <w:p>
      <w:pPr>
        <w:pStyle w:val="FirstParagraph"/>
      </w:pPr>
      <w:r>
        <w:t xml:space="preserve">Dear Hiring Manager,</w:t>
      </w:r>
    </w:p>
    <w:p>
      <w:pPr>
        <w:pStyle w:val="BodyText"/>
      </w:pPr>
      <w:r>
        <w:t xml:space="preserve">I am writing to express my enthusiastic interest in the Translator Interpreter position at [Company/Organization Name] in Tashkent, Uzbekistan. As a dedicated professional with over [X years] of experience in translation and interpretation, I am eager to contribute my linguistic expertise, cultural sensitivity, and passion for bridging communication gaps to support your organization’s mission. The opportunity to work in Uzbekistan Tashkent—a vibrant city at the heart of Central Asia—aligns perfectly with my career goals and professional aspirations.</w:t>
      </w:r>
    </w:p>
    <w:bookmarkStart w:id="20" w:name="X88bc14ee2b8593e0986f485dfaf20e085fc6356"/>
    <w:p>
      <w:pPr>
        <w:pStyle w:val="Heading2"/>
      </w:pPr>
      <w:r>
        <w:t xml:space="preserve">Why Translator Interpreter? A Commitment to Precision and Connection</w:t>
      </w:r>
    </w:p>
    <w:p>
      <w:pPr>
        <w:pStyle w:val="FirstParagraph"/>
      </w:pPr>
      <w:r>
        <w:t xml:space="preserve">The role of a Translator Interpreter is not merely about converting words from one language to another; it is about fostering understanding, preserving cultural integrity, and enabling meaningful dialogue. In my career as a Translator Interpreter, I have consistently prioritized accuracy, context-awareness, and adaptability. Whether working in formal settings such as legal or medical environments or in dynamic situations like business negotiations or diplomatic meetings, I have honed my ability to navigate complex linguistic challenges while respecting the nuances of both source and target languages.</w:t>
      </w:r>
    </w:p>
    <w:p>
      <w:pPr>
        <w:pStyle w:val="BodyText"/>
      </w:pPr>
      <w:r>
        <w:t xml:space="preserve">My expertise spans multiple language pairs, including but not limited to English-Uzbek, Russian-Uzbek, and other regional languages. This multilingual capability allows me to serve a diverse range of clients and projects. I have also worked extensively with dialects and regional variations, ensuring that translations are not only linguistically precise but culturally resonant. For instance, while translating legal documents for a multinational firm in Tashkent, I ensured that terminology aligned with Uzbek law while maintaining the intended tone and intent of the original text.</w:t>
      </w:r>
    </w:p>
    <w:bookmarkEnd w:id="20"/>
    <w:bookmarkStart w:id="21" w:name="Xfb7c01c532a2d9e17c6b82a862db6f93eeb35f1"/>
    <w:p>
      <w:pPr>
        <w:pStyle w:val="Heading2"/>
      </w:pPr>
      <w:r>
        <w:t xml:space="preserve">Why Uzbekistan Tashkent? A Cultural and Professional Hub</w:t>
      </w:r>
    </w:p>
    <w:p>
      <w:pPr>
        <w:pStyle w:val="FirstParagraph"/>
      </w:pPr>
      <w:r>
        <w:t xml:space="preserve">Tashkent, as the capital of Uzbekistan, is a city where tradition meets modernity. It is a cultural crossroads where centuries-old Silk Road history intersects with contemporary innovation. The demand for skilled Translators Interpreters in this region is immense, given the city’s role as an economic and diplomatic hub. Whether facilitating international trade agreements, supporting academic collaborations, or assisting travelers and expatriates, accurate communication is critical to fostering trust and cooperation.</w:t>
      </w:r>
    </w:p>
    <w:p>
      <w:pPr>
        <w:pStyle w:val="BodyText"/>
      </w:pPr>
      <w:r>
        <w:t xml:space="preserve">Working in Uzbekistan Tashkent would allow me to contribute to a dynamic environment where linguistic precision can drive progress. I have long admired the country’s rich cultural heritage and its growing global presence. My experience working with clients from Central Asia has given me insight into the unique challenges and opportunities of this region, including the need for interpreters who understand both local customs and international standards. For example, during a recent project involving a trade delegation from Tashkent, I provided real-time interpretation that helped bridge cultural differences and ensure seamless negotiations.</w:t>
      </w:r>
    </w:p>
    <w:bookmarkEnd w:id="21"/>
    <w:bookmarkStart w:id="22" w:name="Xa0c84d93cc15d51466a401898f9ed17028141cd"/>
    <w:p>
      <w:pPr>
        <w:pStyle w:val="Heading2"/>
      </w:pPr>
      <w:r>
        <w:t xml:space="preserve">Professional Qualifications: A Strong Foundation</w:t>
      </w:r>
    </w:p>
    <w:p>
      <w:pPr>
        <w:pStyle w:val="FirstParagraph"/>
      </w:pPr>
      <w:r>
        <w:t xml:space="preserve">My qualifications as a Translator Interpreter are rooted in both academic training and hands-on experience. I hold a degree in [relevant field, e.g., Linguistics, Translation Studies] from [University Name], where I specialized in cross-cultural communication and translation theory. Additionally, I have earned certifications such as [e.g., Certified Professional Interpreter (CPI), or other relevant credentials], which underscore my commitment to excellence in the field.</w:t>
      </w:r>
    </w:p>
    <w:p>
      <w:pPr>
        <w:pStyle w:val="BodyText"/>
      </w:pPr>
      <w:r>
        <w:t xml:space="preserve">Throughout my career, I have worked with a variety of organizations, including government agencies, international NGOs, and private enterprises. One notable project involved translating and interpreting for a UNESCO initiative in Tashkent, where I collaborated with local experts to promote cultural preservation efforts. This experience reinforced the importance of not only linguistic accuracy but also deep cultural awareness in ensuring the success of such projects.</w:t>
      </w:r>
    </w:p>
    <w:p>
      <w:pPr>
        <w:pStyle w:val="BodyText"/>
      </w:pPr>
      <w:r>
        <w:t xml:space="preserve">In addition to my technical skills, I bring strong interpersonal abilities that are essential for a Translator Interpreter. Effective communication requires more than just language proficiency—it demands active listening, empathy, and the ability to adapt to different contexts. Whether working one-on-one with a client or in a high-pressure team setting, I strive to build rapport and ensure that all parties feel heard and understood.</w:t>
      </w:r>
    </w:p>
    <w:bookmarkEnd w:id="22"/>
    <w:bookmarkStart w:id="23" w:name="X708231976eab8bae630055754cb20889a835dfa"/>
    <w:p>
      <w:pPr>
        <w:pStyle w:val="Heading2"/>
      </w:pPr>
      <w:r>
        <w:t xml:space="preserve">Why I Am the Right Candidate for Tashkent</w:t>
      </w:r>
    </w:p>
    <w:p>
      <w:pPr>
        <w:pStyle w:val="FirstParagraph"/>
      </w:pPr>
      <w:r>
        <w:t xml:space="preserve">What sets me apart as a Translator Interpreter is my genuine passion for connecting people through language. I am particularly drawn to Uzbekistan Tashkent because of its unique position as a bridge between East and West. The city’s diverse population and growing international presence create an ideal environment for a professional like myself to thrive. I am confident that my skills in [specific languages] and my understanding of the region’s cultural landscape will enable me to make a meaningful contribution to your team.</w:t>
      </w:r>
    </w:p>
    <w:p>
      <w:pPr>
        <w:pStyle w:val="BodyText"/>
      </w:pPr>
      <w:r>
        <w:t xml:space="preserve">Furthermore, I have a proven track record of delivering high-quality work under tight deadlines. In my previous role as a Translator Interpreter for [previous employer], I consistently met project milestones while maintaining rigorous standards of accuracy. My ability to quickly adapt to new subject matters—from technical manuals to literary works—demonstrates my versatility and dedication.</w:t>
      </w:r>
    </w:p>
    <w:bookmarkEnd w:id="23"/>
    <w:bookmarkStart w:id="24" w:name="conclusion-a-partnership-for-success"/>
    <w:p>
      <w:pPr>
        <w:pStyle w:val="Heading2"/>
      </w:pPr>
      <w:r>
        <w:t xml:space="preserve">Conclusion: A Partnership for Success</w:t>
      </w:r>
    </w:p>
    <w:p>
      <w:pPr>
        <w:pStyle w:val="FirstParagraph"/>
      </w:pPr>
      <w:r>
        <w:t xml:space="preserve">I am excited about the possibility of joining [Company/Organization Name] and contributing my skills as a Translator Interpreter in Tashkent, Uzbekistan. I am confident that my experience, cultural awareness, and commitment to excellence align with your organization’s goals. I would welcome the opportunity to discuss how my background and vision can support your mission in this dynamic city.</w:t>
      </w:r>
    </w:p>
    <w:p>
      <w:pPr>
        <w:pStyle w:val="BodyText"/>
      </w:pPr>
      <w:r>
        <w:t xml:space="preserve">Thank you for considering my application. I look forward to the possibility of contributing to your team and helping to strengthen communication across languages and cultures in Uzbekistan Tashkent.</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Position in Tashkent, Uzbekistan</dc:title>
  <dc:creator/>
  <dc:language>en</dc:language>
  <cp:keywords/>
  <dcterms:created xsi:type="dcterms:W3CDTF">2026-07-21T05:50:14Z</dcterms:created>
  <dcterms:modified xsi:type="dcterms:W3CDTF">2026-07-21T05:50:14Z</dcterms:modified>
</cp:coreProperties>
</file>

<file path=docProps/custom.xml><?xml version="1.0" encoding="utf-8"?>
<Properties xmlns="http://schemas.openxmlformats.org/officeDocument/2006/custom-properties" xmlns:vt="http://schemas.openxmlformats.org/officeDocument/2006/docPropsVTypes"/>
</file>