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As a passionate and experienced UX/UI Designer, I am excited to apply for the UX UI Designer position in Malaysia Kuala Lumpur. The dynamic tech landscape of Kuala Lumpur, combined with its growing emphasis on innovative digital solutions, aligns perfectly with my professional aspirations. With a strong foundation in user-centered design principles and a proven ability to create intuitive interfaces that drive user engagement, I am eager to contribute to your team’s success while immersing myself in the vibrant design community of Malaysia.</w:t>
      </w:r>
    </w:p>
    <w:p>
      <w:pPr>
        <w:pStyle w:val="BodyText"/>
      </w:pPr>
      <w:r>
        <w:t xml:space="preserve">Over the past [X years] of my career, I have honed my skills in crafting seamless digital experiences for diverse industries, including e-commerce, fintech, and SaaS. My expertise spans from conducting user research and creating wireframes to developing high-fidelity prototypes and collaborating with cross-functional teams to ensure the final product meets both business goals and user needs. In Malaysia Kuala Lumpur, where technology is rapidly shaping the future of commerce and communication, I believe my background in UX/UI design can make a meaningful impact.</w:t>
      </w:r>
    </w:p>
    <w:bookmarkStart w:id="20" w:name="why-malaysia-kuala-lumpur"/>
    <w:p>
      <w:pPr>
        <w:pStyle w:val="Heading2"/>
      </w:pPr>
      <w:r>
        <w:t xml:space="preserve">Why Malaysia Kuala Lumpur?</w:t>
      </w:r>
    </w:p>
    <w:p>
      <w:pPr>
        <w:pStyle w:val="FirstParagraph"/>
      </w:pPr>
      <w:r>
        <w:t xml:space="preserve">Malaysia Kuala Lumpur has become a hub for innovation, with its thriving startup ecosystem and established tech companies driving digital transformation across the region. As a UX UI Designer, I am particularly drawn to the opportunity to work in an environment that values creativity, cultural sensitivity, and technological advancement. Kuala Lumpur’s unique blend of traditional and modern influences offers a rich context for designing solutions that resonate with local users while catering to global standards.</w:t>
      </w:r>
    </w:p>
    <w:p>
      <w:pPr>
        <w:pStyle w:val="BodyText"/>
      </w:pPr>
      <w:r>
        <w:t xml:space="preserve">Having studied or worked in multicultural settings, I understand the importance of tailoring digital experiences to diverse user bases. In Malaysia Kuala Lumpur, where users span a wide range of age groups, tech literacy levels, and cultural preferences, my ability to conduct contextual research and create inclusive designs is a key strength. I am confident that my approach—rooted in empathy and data-driven insights—will help your organization deliver products that not only meet user expectations but also exceed them.</w:t>
      </w:r>
    </w:p>
    <w:bookmarkEnd w:id="20"/>
    <w:bookmarkStart w:id="21" w:name="my-expertise-as-a-ux-ui-designer"/>
    <w:p>
      <w:pPr>
        <w:pStyle w:val="Heading2"/>
      </w:pPr>
      <w:r>
        <w:t xml:space="preserve">My Expertise as a UX UI Designer</w:t>
      </w:r>
    </w:p>
    <w:p>
      <w:pPr>
        <w:pStyle w:val="FirstParagraph"/>
      </w:pPr>
      <w:r>
        <w:t xml:space="preserve">As a UX UI Designer, I specialize in creating visually appealing and functionally robust interfaces that prioritize usability and accessibility. My workflow begins with extensive user research, including interviews, surveys, and competitive analysis, to identify pain points and opportunities for improvement. This foundational work informs my design decisions, ensuring that every element of the interface aligns with user needs.</w:t>
      </w:r>
    </w:p>
    <w:p>
      <w:pPr>
        <w:numPr>
          <w:ilvl w:val="0"/>
          <w:numId w:val="1001"/>
        </w:numPr>
        <w:pStyle w:val="Compact"/>
      </w:pPr>
      <w:r>
        <w:rPr>
          <w:bCs/>
          <w:b/>
        </w:rPr>
        <w:t xml:space="preserve">Wireframing &amp; Prototyping:</w:t>
      </w:r>
      <w:r>
        <w:t xml:space="preserve"> </w:t>
      </w:r>
      <w:r>
        <w:t xml:space="preserve">I use tools like Figma, Adobe XD, and Sketch to develop interactive prototypes that simulate real user interactions. These prototypes are essential for testing ideas early in the design process and gathering feedback from stakeholders.</w:t>
      </w:r>
    </w:p>
    <w:p>
      <w:pPr>
        <w:numPr>
          <w:ilvl w:val="0"/>
          <w:numId w:val="1001"/>
        </w:numPr>
        <w:pStyle w:val="Compact"/>
      </w:pPr>
      <w:r>
        <w:rPr>
          <w:bCs/>
          <w:b/>
        </w:rPr>
        <w:t xml:space="preserve">User-Centered Design:</w:t>
      </w:r>
      <w:r>
        <w:t xml:space="preserve"> </w:t>
      </w:r>
      <w:r>
        <w:t xml:space="preserve">My designs are driven by user personas, journey maps, and usability testing. I believe that understanding the "why" behind user behavior is critical to creating solutions that solve real problems.</w:t>
      </w:r>
    </w:p>
    <w:p>
      <w:pPr>
        <w:numPr>
          <w:ilvl w:val="0"/>
          <w:numId w:val="1001"/>
        </w:numPr>
        <w:pStyle w:val="Compact"/>
      </w:pPr>
      <w:r>
        <w:rPr>
          <w:bCs/>
          <w:b/>
        </w:rPr>
        <w:t xml:space="preserve">Cross-Functional Collaboration:</w:t>
      </w:r>
      <w:r>
        <w:t xml:space="preserve"> </w:t>
      </w:r>
      <w:r>
        <w:t xml:space="preserve">I work closely with developers, product managers, and marketers to ensure a cohesive vision from concept to launch. My ability to communicate complex design concepts clearly has helped teams deliver projects on time and within budget.</w:t>
      </w:r>
    </w:p>
    <w:p>
      <w:pPr>
        <w:numPr>
          <w:ilvl w:val="0"/>
          <w:numId w:val="1001"/>
        </w:numPr>
        <w:pStyle w:val="Compact"/>
      </w:pPr>
      <w:r>
        <w:rPr>
          <w:bCs/>
          <w:b/>
        </w:rPr>
        <w:t xml:space="preserve">Accessibility &amp; Inclusivity:</w:t>
      </w:r>
      <w:r>
        <w:t xml:space="preserve"> </w:t>
      </w:r>
      <w:r>
        <w:t xml:space="preserve">I adhere to WCAG guidelines and prioritize accessibility in all my designs, ensuring that products are usable by people of all abilities, including those with visual, auditory, or motor impairments.</w:t>
      </w:r>
    </w:p>
    <w:p>
      <w:pPr>
        <w:pStyle w:val="FirstParagraph"/>
      </w:pPr>
      <w:r>
        <w:t xml:space="preserve">One of my most rewarding projects involved redesigning a mobile banking app for a financial services company in Malaysia. By analyzing user feedback and conducting A/B testing on different interface layouts, I was able to improve the app’s navigation by 40% and reduce user drop-off rates by 25%. This project not only strengthened my technical skills but also reinforced my commitment to creating designs that are both beautiful and functional.</w:t>
      </w:r>
    </w:p>
    <w:bookmarkEnd w:id="21"/>
    <w:bookmarkStart w:id="22" w:name="why-i-am-a-great-fit-for-your-team"/>
    <w:p>
      <w:pPr>
        <w:pStyle w:val="Heading2"/>
      </w:pPr>
      <w:r>
        <w:t xml:space="preserve">Why I Am a Great Fit for Your Team</w:t>
      </w:r>
    </w:p>
    <w:p>
      <w:pPr>
        <w:pStyle w:val="FirstParagraph"/>
      </w:pPr>
      <w:r>
        <w:t xml:space="preserve">Malaysia Kuala Lumpur’s competitive tech industry demands designers who are not only skilled but also adaptable and forward-thinking. My ability to balance creativity with analytical thinking makes me well-suited to tackle complex challenges in a fast-paced environment. I thrive in collaborative settings where ideas are shared openly, and I am always eager to learn from others.</w:t>
      </w:r>
    </w:p>
    <w:p>
      <w:pPr>
        <w:pStyle w:val="BodyText"/>
      </w:pPr>
      <w:r>
        <w:t xml:space="preserve">Additionally, my experience working remotely with international teams has equipped me with the tools and discipline to excel in hybrid or fully remote roles. I am comfortable using project management platforms like Jira, Trello, and Asana to stay organized and meet deadlines. My portfolio includes projects that demonstrate my ability to work across multiple platforms—from web applications to mobile interfaces—and I am confident in my capacity to contribute immediately to your team’s objectives.</w:t>
      </w:r>
    </w:p>
    <w:p>
      <w:pPr>
        <w:pStyle w:val="BodyText"/>
      </w:pPr>
      <w:r>
        <w:t xml:space="preserve">What excites me most about the UX UI Designer role in Malaysia Kuala Lumpur is the opportunity to work on impactful projects that resonate with local and global audiences. Whether it’s designing a digital platform for a startup or refining an enterprise-level application, I am driven by the goal of creating experiences that leave a lasting impression.</w:t>
      </w:r>
    </w:p>
    <w:bookmarkEnd w:id="22"/>
    <w:bookmarkStart w:id="23" w:name="conclusion"/>
    <w:p>
      <w:pPr>
        <w:pStyle w:val="Heading2"/>
      </w:pPr>
      <w:r>
        <w:t xml:space="preserve">Conclusion</w:t>
      </w:r>
    </w:p>
    <w:p>
      <w:pPr>
        <w:pStyle w:val="FirstParagraph"/>
      </w:pPr>
      <w:r>
        <w:t xml:space="preserve">I am enthusiastic about the possibility of joining your team and contributing my skills as a UX UI Designer to help shape the future of digital products in Malaysia Kuala Lumpur. I am confident that my passion for design, combined with my technical expertise and cultural adaptability, will add value to your organization. I would welcome the opportunity to discuss how my background and vision align with your company’s goals.</w:t>
      </w:r>
    </w:p>
    <w:p>
      <w:pPr>
        <w:pStyle w:val="BodyText"/>
      </w:pPr>
      <w:r>
        <w:t xml:space="preserve">Thank you for considering my application. I look forward to the possibility of contributing to your team’s success.</w:t>
      </w:r>
    </w:p>
    <w:p>
      <w:pPr>
        <w:pStyle w:val="BodyText"/>
      </w:pPr>
      <w:r>
        <w:rPr>
          <w:bCs/>
          <w:b/>
        </w:rP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2025-12-11T16:31:53Z</dcterms:created>
  <dcterms:modified xsi:type="dcterms:W3CDTF">2025-12-11T16:31:53Z</dcterms:modified>
</cp:coreProperties>
</file>

<file path=docProps/custom.xml><?xml version="1.0" encoding="utf-8"?>
<Properties xmlns="http://schemas.openxmlformats.org/officeDocument/2006/custom-properties" xmlns:vt="http://schemas.openxmlformats.org/officeDocument/2006/docPropsVTypes"/>
</file>