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Germany</w:t>
      </w:r>
      <w:r>
        <w:t xml:space="preserve"> </w:t>
      </w:r>
      <w:r>
        <w:t xml:space="preserve">Munich</w:t>
      </w:r>
    </w:p>
    <w:p>
      <w:pPr>
        <w:pStyle w:val="FirstParagraph"/>
      </w:pPr>
      <w:r>
        <w:rPr>
          <w:bCs/>
          <w:b/>
        </w:rPr>
        <w:t xml:space="preserve">John Doe</w:t>
      </w:r>
      <w:r>
        <w:br/>
      </w:r>
      <w:r>
        <w:t xml:space="preserve">123 Main Street</w:t>
      </w:r>
      <w:r>
        <w:br/>
      </w:r>
      <w:r>
        <w:t xml:space="preserve">Munich, Bavaria 80539</w:t>
      </w:r>
      <w:r>
        <w:br/>
      </w:r>
      <w:r>
        <w:t xml:space="preserve">Germany</w:t>
      </w:r>
      <w:r>
        <w:br/>
      </w:r>
      <w:r>
        <w:t xml:space="preserve">Email: john.doe@example.com | Phone: +49 123 456 7890</w:t>
      </w:r>
    </w:p>
    <w:p>
      <w:pPr>
        <w:pStyle w:val="BodyText"/>
      </w:pPr>
      <w:r>
        <w:t xml:space="preserve">April 5, 2024</w:t>
      </w:r>
    </w:p>
    <w:p>
      <w:pPr>
        <w:pStyle w:val="BodyText"/>
      </w:pPr>
      <w:r>
        <w:rPr>
          <w:bCs/>
          <w:b/>
        </w:rPr>
        <w:t xml:space="preserve">Hiring Manager</w:t>
      </w:r>
      <w:r>
        <w:br/>
      </w:r>
      <w:r>
        <w:t xml:space="preserve">MediaVision GmbH</w:t>
      </w:r>
      <w:r>
        <w:br/>
      </w:r>
      <w:r>
        <w:t xml:space="preserve">Maximilianstraße 15</w:t>
      </w:r>
      <w:r>
        <w:br/>
      </w:r>
      <w:r>
        <w:t xml:space="preserve">Munich, Bavaria 80539</w:t>
      </w:r>
      <w:r>
        <w:br/>
      </w:r>
      <w:r>
        <w:t xml:space="preserve">Germany</w:t>
      </w:r>
    </w:p>
    <w:bookmarkStart w:id="24" w:name="cover-letter-for-videographer-position"/>
    <w:p>
      <w:pPr>
        <w:pStyle w:val="Heading1"/>
      </w:pPr>
      <w:r>
        <w:t xml:space="preserve">Cover Letter for Videographer Position</w:t>
      </w:r>
    </w:p>
    <w:p>
      <w:pPr>
        <w:pStyle w:val="FirstParagraph"/>
      </w:pPr>
      <w:r>
        <w:t xml:space="preserve">Greetings from Munich! As a passionate and skilled videographer with a deep appreciation for the vibrant cultural and technological landscape of Germany, I am writing to express my enthusiastic interest in the Videographer position at MediaVision GmbH. With over five years of experience capturing dynamic stories through film and a proven ability to thrive in fast-paced environments, I am eager to contribute my expertise to your team while immersing myself in the creative energy of Germany Munich.</w:t>
      </w:r>
    </w:p>
    <w:p>
      <w:pPr>
        <w:pStyle w:val="BodyText"/>
      </w:pPr>
      <w:r>
        <w:t xml:space="preserve">Germany Munich is not just a location—it is a hub where tradition meets innovation. From its world-renowned beer festivals and historic architecture to its cutting-edge tech industry and bustling media scene, Munich offers an unparalleled backdrop for visual storytelling. As a videographer, I understand the importance of aligning with the unique aesthetic and cultural nuances of such a city. My work has consistently reflected this balance, blending technical precision with creative vision to produce content that resonates globally while honoring local identity.</w:t>
      </w:r>
    </w:p>
    <w:bookmarkStart w:id="20" w:name="why-i-am-the-right-candidate"/>
    <w:p>
      <w:pPr>
        <w:pStyle w:val="Heading2"/>
      </w:pPr>
      <w:r>
        <w:t xml:space="preserve">Why I Am the Right Candidate</w:t>
      </w:r>
    </w:p>
    <w:p>
      <w:pPr>
        <w:pStyle w:val="FirstParagraph"/>
      </w:pPr>
      <w:r>
        <w:t xml:space="preserve">My journey as a videographer began in Berlin, where I honed my craft by documenting everything from independent film projects to corporate events. However, it was my time in Munich that truly shaped my perspective. Here, I worked on projects for local startups and international brands alike, learning to adapt to the city’s diverse needs—from capturing the grandeur of Oktoberfest celebrations to creating sleek promotional videos for tech companies in the Bavarian Innovation Park. This experience has equipped me with a versatile skill set that I believe aligns perfectly with your requirements.</w:t>
      </w:r>
    </w:p>
    <w:p>
      <w:pPr>
        <w:pStyle w:val="BodyText"/>
      </w:pPr>
      <w:r>
        <w:t xml:space="preserve">One of my proudest accomplishments was leading a team to produce a short documentary series for the Munich Film Festival. The project required meticulous planning, collaboration with local artists, and an understanding of the city’s cultural heartbeat. The result was a critically acclaimed series that highlighted Munich’s artistic spirit while showcasing my ability to deliver high-quality content under tight deadlines. This project exemplifies my commitment to excellence and my ability to thrive in a dynamic environment like Germany Munich.</w:t>
      </w:r>
    </w:p>
    <w:bookmarkEnd w:id="20"/>
    <w:bookmarkStart w:id="21" w:name="technical-expertise-and-creative-vision"/>
    <w:p>
      <w:pPr>
        <w:pStyle w:val="Heading2"/>
      </w:pPr>
      <w:r>
        <w:t xml:space="preserve">Technical Expertise and Creative Vision</w:t>
      </w:r>
    </w:p>
    <w:p>
      <w:pPr>
        <w:pStyle w:val="FirstParagraph"/>
      </w:pPr>
      <w:r>
        <w:t xml:space="preserve">As a videographer, I specialize in narrative-driven storytelling, utilizing advanced camera techniques and post-production tools to bring ideas to life. My proficiency with equipment such as the Sony FX6 and Canon C300 Mark II allows me to capture stunning visuals, while my editing skills in Adobe Premiere Pro and Final Cut Pro ensure that every frame aligns with the project’s vision. I also have a strong understanding of lighting, sound design, and color grading—key elements that elevate any video production.</w:t>
      </w:r>
    </w:p>
    <w:p>
      <w:pPr>
        <w:pStyle w:val="BodyText"/>
      </w:pPr>
      <w:r>
        <w:t xml:space="preserve">What sets me apart is my ability to think beyond the technical. In Germany Munich, where creativity and precision are paramount, I focus on crafting stories that connect with audiences emotionally. Whether it’s a corporate training video or a promotional ad for a local business, I approach each project with curiosity and a desire to exceed expectations. My work has been recognized in several national competitions, including the Bavarian Media Awards, where I was nominated for Best Short Documentary in 2023.</w:t>
      </w:r>
    </w:p>
    <w:bookmarkEnd w:id="21"/>
    <w:bookmarkStart w:id="22" w:name="why-germany-munich"/>
    <w:p>
      <w:pPr>
        <w:pStyle w:val="Heading2"/>
      </w:pPr>
      <w:r>
        <w:t xml:space="preserve">Why Germany Munich?</w:t>
      </w:r>
    </w:p>
    <w:p>
      <w:pPr>
        <w:pStyle w:val="FirstParagraph"/>
      </w:pPr>
      <w:r>
        <w:t xml:space="preserve">Munich is more than a city—it’s a community of innovators, artists, and professionals who share a common goal: to push boundaries. As a videographer, I am drawn to this environment because it fosters growth and collaboration. The opportunities here are limitless, from working with global brands to contributing to local cultural initiatives. I am particularly excited about the chance to collaborate with MediaVision GmbH, a company that prides itself on delivering high-impact visual content. I believe my background and passion for videography would make me a valuable asset to your team.</w:t>
      </w:r>
    </w:p>
    <w:p>
      <w:pPr>
        <w:pStyle w:val="BodyText"/>
      </w:pPr>
      <w:r>
        <w:t xml:space="preserve">Additionally, my fluency in German and English allows me to communicate effectively with clients and colleagues across different cultural backgrounds. This skill is especially important in Germany Munich, where clear communication is key to successful projects. I am also familiar with the region’s legal and regulatory standards for content creation, ensuring that all work adheres to local guidelines.</w:t>
      </w:r>
    </w:p>
    <w:bookmarkEnd w:id="22"/>
    <w:bookmarkStart w:id="23" w:name="looking-ahead"/>
    <w:p>
      <w:pPr>
        <w:pStyle w:val="Heading2"/>
      </w:pPr>
      <w:r>
        <w:t xml:space="preserve">Looking Ahead</w:t>
      </w:r>
    </w:p>
    <w:p>
      <w:pPr>
        <w:pStyle w:val="FirstParagraph"/>
      </w:pPr>
      <w:r>
        <w:t xml:space="preserve">I am eager to bring my expertise, creativity, and dedication to MediaVision GmbH. In Germany Munich, I see a platform where I can grow professionally while contributing to meaningful projects that reflect the city’s spirit. Whether it’s capturing the essence of a local business or creating content for an international audience, I am committed to delivering results that exceed expectations.</w:t>
      </w:r>
    </w:p>
    <w:p>
      <w:pPr>
        <w:pStyle w:val="BodyText"/>
      </w:pPr>
      <w:r>
        <w:t xml:space="preserve">Thank you for considering my application. I would welcome the opportunity to discuss how my skills and experiences align with your needs. Please feel free to contact me at +49 123 456 7890 or via email at john.doe@example.com. I look forward to the possibility of contributing to your team and being part of the vibrant videography scene in Germany Munich.</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Germany Munich</dc:title>
  <dc:creator/>
  <dc:language>en</dc:language>
  <cp:keywords/>
  <dcterms:created xsi:type="dcterms:W3CDTF">2026-07-22T23:33:29Z</dcterms:created>
  <dcterms:modified xsi:type="dcterms:W3CDTF">2026-07-22T23:33:29Z</dcterms:modified>
</cp:coreProperties>
</file>

<file path=docProps/custom.xml><?xml version="1.0" encoding="utf-8"?>
<Properties xmlns="http://schemas.openxmlformats.org/officeDocument/2006/custom-properties" xmlns:vt="http://schemas.openxmlformats.org/officeDocument/2006/docPropsVTypes"/>
</file>