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Team,</w:t>
      </w:r>
    </w:p>
    <w:p>
      <w:pPr>
        <w:pStyle w:val="BodyText"/>
      </w:pPr>
      <w:r>
        <w:t xml:space="preserve">I am writing to express my strong interest in the Videographer position in Iraq Baghdad. As a passionate and experienced videographer with a deep commitment to storytelling through visual media, I am eager to contribute my skills and expertise to your organization while immersing myself in the vibrant culture and dynamic environment of Baghdad. This opportunity aligns perfectly with my professional goals and personal dedication to capturing authentic narratives that resonate across borders.</w:t>
      </w:r>
    </w:p>
    <w:p>
      <w:pPr>
        <w:pStyle w:val="BodyText"/>
      </w:pPr>
      <w:r>
        <w:t xml:space="preserve">Throughout my career as a videographer, I have honed my ability to transform complex stories into compelling visual experiences. My work spans documentary filmmaking, corporate video production, and event coverage, all of which require not only technical proficiency but also a keen understanding of human emotion and cultural context. In Iraq Baghdad, where the intersection of history, resilience, and modernity creates a unique backdrop for storytelling, I am confident that my skills will add value to your projects while respecting the region’s rich heritage.</w:t>
      </w:r>
    </w:p>
    <w:bookmarkStart w:id="20" w:name="why-iraq-baghdad"/>
    <w:p>
      <w:pPr>
        <w:pStyle w:val="Heading2"/>
      </w:pPr>
      <w:r>
        <w:t xml:space="preserve">Why Iraq Baghdad?</w:t>
      </w:r>
    </w:p>
    <w:p>
      <w:pPr>
        <w:pStyle w:val="FirstParagraph"/>
      </w:pPr>
      <w:r>
        <w:t xml:space="preserve">The opportunity to work in Iraq Baghdad is particularly meaningful to me. This city, with its ancient roots and modern aspirations, is a living testament to the power of perseverance. As a videographer, I am drawn to the challenges and rewards of documenting stories that highlight both the struggles and triumphs of its people. Whether capturing moments from historical landmarks like the Al-Kadhimiya Mosque or covering contemporary events in bustling markets such as Al-Mutanabbi Street, I aim to create content that bridges tradition and progress.</w:t>
      </w:r>
    </w:p>
    <w:p>
      <w:pPr>
        <w:pStyle w:val="BodyText"/>
      </w:pPr>
      <w:r>
        <w:t xml:space="preserve">My experience working in diverse environments has prepared me for the unique demands of Baghdad. From navigating fluctuating conditions to maintaining a professional yet respectful approach toward local customs, I have developed a mindset of adaptability and cultural sensitivity. This is crucial when working in regions where storytelling carries profound social and political significance. I understand that every frame I capture must reflect authenticity and integrity, especially in areas where media plays a pivotal role in shaping perceptions.</w:t>
      </w:r>
    </w:p>
    <w:bookmarkEnd w:id="20"/>
    <w:bookmarkStart w:id="21" w:name="professional-expertise-as-a-videographer"/>
    <w:p>
      <w:pPr>
        <w:pStyle w:val="Heading2"/>
      </w:pPr>
      <w:r>
        <w:t xml:space="preserve">Professional Expertise as a Videographer</w:t>
      </w:r>
    </w:p>
    <w:p>
      <w:pPr>
        <w:pStyle w:val="FirstParagraph"/>
      </w:pPr>
      <w:r>
        <w:t xml:space="preserve">As a videographer, I bring a portfolio of work that demonstrates my technical mastery and creative vision. My background includes extensive experience with high-end camera equipment, lighting techniques, and post-production software such as Adobe Premiere Pro and After Effects. I specialize in producing content that is not only visually striking but also emotionally resonant. Whether it’s a short documentary about community initiatives or a corporate video showcasing innovation, I focus on crafting narratives that connect with audiences on a personal level.</w:t>
      </w:r>
    </w:p>
    <w:p>
      <w:pPr>
        <w:pStyle w:val="BodyText"/>
      </w:pPr>
      <w:r>
        <w:t xml:space="preserve">One of my proudest achievements was leading the production of a documentary series highlighting grassroots efforts in conflict-affected regions. This project required me to collaborate with local communities, document their stories under challenging conditions, and ensure the final product reflected their voices authentically. The experience reinforced my belief that videography is not just about technical skill but also about empathy and collaboration. In Baghdad, I aim to replicate this approach by engaging with locals to create content that honors their experiences.</w:t>
      </w:r>
    </w:p>
    <w:bookmarkEnd w:id="21"/>
    <w:bookmarkStart w:id="22" w:name="adaptability-in-dynamic-environments"/>
    <w:p>
      <w:pPr>
        <w:pStyle w:val="Heading2"/>
      </w:pPr>
      <w:r>
        <w:t xml:space="preserve">Adaptability in Dynamic Environments</w:t>
      </w:r>
    </w:p>
    <w:p>
      <w:pPr>
        <w:pStyle w:val="FirstParagraph"/>
      </w:pPr>
      <w:r>
        <w:t xml:space="preserve">I recognize that working in Iraq Baghdad may involve navigating unpredictable conditions, from logistical hurdles to the need for heightened awareness of security and cultural nuances. My background includes projects in regions with similar challenges, where I learned to remain flexible and proactive. For instance, during a recent assignment in a remote area of the Middle East, I coordinated with local teams to secure equipment and adjust filming schedules due to unforeseen circumstances. This experience taught me the importance of preparation, communication, and resilience—qualities that will serve me well in Baghdad.</w:t>
      </w:r>
    </w:p>
    <w:p>
      <w:pPr>
        <w:pStyle w:val="BodyText"/>
      </w:pPr>
      <w:r>
        <w:t xml:space="preserve">Additionally, my ability to work independently and as part of a team ensures that I can contribute effectively regardless of the project’s scope. I am comfortable taking initiative while also being a reliable collaborator. This balance is essential for videographers who often operate in fast-paced, high-stakes environments where clear communication and quick decision-making are critical.</w:t>
      </w:r>
    </w:p>
    <w:bookmarkEnd w:id="22"/>
    <w:bookmarkStart w:id="23" w:name="commitment-to-excellence"/>
    <w:p>
      <w:pPr>
        <w:pStyle w:val="Heading2"/>
      </w:pPr>
      <w:r>
        <w:t xml:space="preserve">Commitment to Excellence</w:t>
      </w:r>
    </w:p>
    <w:p>
      <w:pPr>
        <w:pStyle w:val="FirstParagraph"/>
      </w:pPr>
      <w:r>
        <w:t xml:space="preserve">What sets me apart as a videographer is my unwavering commitment to excellence. I approach every project with a meticulous attention to detail, ensuring that every frame, sound bite, and edit meets the highest standards. My portfolio reflects a dedication to innovation, from experimenting with drone cinematography to integrating interactive elements in video storytelling. In Baghdad, I am eager to explore new techniques that align with your organization’s vision while staying true to the core principles of quality and authenticity.</w:t>
      </w:r>
    </w:p>
    <w:p>
      <w:pPr>
        <w:pStyle w:val="BodyText"/>
      </w:pPr>
      <w:r>
        <w:t xml:space="preserve">I also stay current with industry trends through continuous learning. Whether attending workshops on virtual reality filmmaking or studying the latest editing software, I strive to remain at the forefront of technological advancements. This proactive approach ensures that my work remains relevant and impactful, even in rapidly evolving fields like digital media.</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videographer to your organization in Iraq Baghdad. My technical expertise, cultural awareness, and passion for storytelling make me an ideal candidate for this role. I am confident that my experience and dedication will enable me to produce content that not only meets but exceeds expectations while respecting the unique context of Baghdad.</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contributing to your team and creating meaningful visual narratives in Iraq Baghdad.</w:t>
      </w:r>
    </w:p>
    <w:p>
      <w:pPr>
        <w:pStyle w:val="BodyText"/>
      </w:pPr>
      <w:r>
        <w:t xml:space="preserve">Sincerely,</w:t>
      </w:r>
    </w:p>
    <w:p>
      <w:pPr>
        <w:pStyle w:val="BodyText"/>
      </w:pPr>
      <w:r>
        <w:rPr>
          <w:bCs/>
          <w:b/>
        </w:rPr>
        <w:t xml:space="preserve">[Your Full Name]</w:t>
      </w:r>
    </w:p>
    <w:p>
      <w:pPr>
        <w:pStyle w:val="BodyText"/>
      </w:pPr>
      <w:r>
        <w:t xml:space="preserve">[Your Phone Number]</w:t>
      </w:r>
    </w:p>
    <w:p>
      <w:pPr>
        <w:pStyle w:val="BodyText"/>
      </w:pP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Iraq Baghdad</dc:title>
  <dc:creator/>
  <cp:keywords/>
  <dcterms:created xsi:type="dcterms:W3CDTF">2026-07-23T14:20:15Z</dcterms:created>
  <dcterms:modified xsi:type="dcterms:W3CDTF">2026-07-23T14:20:15Z</dcterms:modified>
</cp:coreProperties>
</file>

<file path=docProps/custom.xml><?xml version="1.0" encoding="utf-8"?>
<Properties xmlns="http://schemas.openxmlformats.org/officeDocument/2006/custom-properties" xmlns:vt="http://schemas.openxmlformats.org/officeDocument/2006/docPropsVTypes"/>
</file>