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Videographer position at [Company Name] in the United Kingdom Birmingham. As a passionate and experienced videographer, I am eager to contribute my creative vision, technical expertise, and dedication to capturing compelling visual stories that align with your organization’s goals. Birmingham, a vibrant hub of culture, innovation, and community in the heart of the UK, offers an ideal environment for a Videographer like me to thrive. With my background in cinematic storytelling and a deep understanding of the unique demands of videography in this dynamic region, I am confident that my skills will add value to your team.</w:t>
      </w:r>
    </w:p>
    <w:p>
      <w:pPr>
        <w:pStyle w:val="BodyText"/>
      </w:pPr>
      <w:r>
        <w:t xml:space="preserve">Throughout my career as a Videographer, I have developed a strong foundation in both creative and technical aspects of video production. My work spans across diverse industries, including corporate events, marketing campaigns, and documentary-style projects. Whether it is capturing the energy of live performances or crafting polished promotional videos, I approach every project with a commitment to excellence and attention to detail. My ability to adapt to different settings—from the bustling streets of Birmingham to quiet studio environments—has allowed me to consistently deliver high-quality content that resonates with audiences.</w:t>
      </w:r>
    </w:p>
    <w:p>
      <w:pPr>
        <w:pStyle w:val="BodyText"/>
      </w:pPr>
      <w:r>
        <w:t xml:space="preserve">One of my greatest strengths as a Videographer is my proficiency in using industry-standard software such as Adobe Premiere Pro, Final Cut Pro, and DaVinci Resolve. These tools enable me to edit videos with precision, ensuring that every frame aligns with the creative vision. I am also well-versed in camera operation, lighting techniques, and sound design, which are critical components of producing professional-grade videos. In the United Kingdom Birmingham context, where businesses and organizations rely heavily on visual content to engage their audiences, these skills are particularly valuable.</w:t>
      </w:r>
    </w:p>
    <w:p>
      <w:pPr>
        <w:pStyle w:val="BodyText"/>
      </w:pPr>
      <w:r>
        <w:t xml:space="preserve">My experience as a Videographer has also honed my ability to work collaboratively with teams and clients. I understand that successful videography is not just about technical skill but also about understanding the client’s needs and translating them into visually compelling narratives. In Birmingham, where cultural diversity and community engagement are central to many projects, I have worked on initiatives that highlight local talent, celebrate heritage, and promote social causes. These experiences have deepened my appreciation for the power of video to connect people and amplify voices.</w:t>
      </w:r>
    </w:p>
    <w:p>
      <w:pPr>
        <w:pStyle w:val="BodyText"/>
      </w:pPr>
      <w:r>
        <w:t xml:space="preserve">What sets me apart as a Videographer is my ability to blend technical expertise with a creative mindset. I am not just focused on capturing images; I aim to tell stories that evoke emotion, inspire action, and leave a lasting impression. For example, while working on a documentary project in the UK Birmingham area, I collaborated with local artists to create a series of short films that showcased their work and challenged societal norms. This project received positive feedback from both the community and industry peers, demonstrating my capacity to deliver meaningful content that aligns with broader goals.</w:t>
      </w:r>
    </w:p>
    <w:p>
      <w:pPr>
        <w:pStyle w:val="BodyText"/>
      </w:pPr>
      <w:r>
        <w:t xml:space="preserve">In addition to my creative skills, I have a strong understanding of the logistical aspects of videography. From planning shoot schedules to managing equipment and ensuring compliance with health and safety regulations, I approach every project with a proactive mindset. This is especially important in the United Kingdom Birmingham environment, where events often require coordination across multiple locations and stakeholders. My ability to stay organized under pressure ensures that projects are completed on time without compromising quality.</w:t>
      </w:r>
    </w:p>
    <w:p>
      <w:pPr>
        <w:pStyle w:val="BodyText"/>
      </w:pPr>
      <w:r>
        <w:t xml:space="preserve">I am also deeply committed to staying updated with the latest trends and technologies in the videography industry. The rapid evolution of digital platforms and streaming services has transformed how content is created and consumed, and I actively seek opportunities to enhance my skills through workshops, online courses, and peer collaboration. For instance, I recently completed a certification in virtual production techniques, which equips me to explore innovative ways of creating immersive video experiences—a trend that is gaining traction in the UK Birmingham creative sector.</w:t>
      </w:r>
    </w:p>
    <w:p>
      <w:pPr>
        <w:pStyle w:val="BodyText"/>
      </w:pPr>
      <w:r>
        <w:t xml:space="preserve">What draws me most to the Videographer role at [Company Name] is the opportunity to contribute to a company that values creativity and excellence. Birmingham’s rich cultural tapestry provides a unique backdrop for storytelling, and I am eager to leverage my skills to help your organization craft content that reflects this vibrancy. Whether it’s producing promotional videos for local businesses, documenting community events, or creating engaging social media content, I am ready to bring my passion and expertise to the table.</w:t>
      </w:r>
    </w:p>
    <w:p>
      <w:pPr>
        <w:pStyle w:val="BodyText"/>
      </w:pPr>
      <w:r>
        <w:t xml:space="preserve">In conclusion, I am excited about the possibility of joining [Company Name] as a Videographer in the United Kingdom Birmingham. My combination of technical proficiency, creative vision, and dedication to quality makes me a strong candidate for this role. I would welcome the opportunity to discuss how my experience and skills align with your needs. Thank you for considering my application.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Videographer Position in United Kingdom Birmingham</dc:title>
  <dc:creator/>
  <dc:language>en</dc:language>
  <cp:keywords/>
  <dcterms:created xsi:type="dcterms:W3CDTF">2026-07-21T05:49:57Z</dcterms:created>
  <dcterms:modified xsi:type="dcterms:W3CDTF">2026-07-21T05:49:57Z</dcterms:modified>
</cp:coreProperties>
</file>

<file path=docProps/custom.xml><?xml version="1.0" encoding="utf-8"?>
<Properties xmlns="http://schemas.openxmlformats.org/officeDocument/2006/custom-properties" xmlns:vt="http://schemas.openxmlformats.org/officeDocument/2006/docPropsVTypes"/>
</file>