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Uzbekistan</w:t>
      </w:r>
      <w:r>
        <w:t xml:space="preserve"> </w:t>
      </w:r>
      <w:r>
        <w:t xml:space="preserve">Tashkent</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 [Insert Date]</w:t>
      </w:r>
    </w:p>
    <w:p>
      <w:pPr>
        <w:pStyle w:val="BodyText"/>
      </w:pPr>
      <w:r>
        <w:rPr>
          <w:bCs/>
          <w:b/>
        </w:rPr>
        <w:t xml:space="preserve">To the Hiring Manager,</w:t>
      </w:r>
    </w:p>
    <w:p>
      <w:pPr>
        <w:pStyle w:val="BodyText"/>
      </w:pPr>
      <w:r>
        <w:t xml:space="preserve">As a dedicated Web Designer with a passion for creating intuitive and visually stunning digital experiences, I am excited to apply for the Web Designer position at your esteemed organization in Uzbekistan Tashkent. The dynamic tech landscape of Uzbekistan Tashkent has always intrigued me, and I am eager to contribute my expertise in web design to support your company’s vision while embracing the unique opportunities this vibrant city offers.</w:t>
      </w:r>
    </w:p>
    <w:p>
      <w:pPr>
        <w:pStyle w:val="BodyText"/>
      </w:pPr>
      <w:r>
        <w:t xml:space="preserve">Throughout my career as a Web Designer, I have honed my skills in crafting responsive websites that prioritize user experience, aesthetic appeal, and functional efficiency. My portfolio includes projects ranging from corporate websites to e-commerce platforms, each tailored to meet the specific needs of diverse industries. What sets me apart is my ability to blend creativity with technical precision, ensuring that every design not only captivates but also aligns with business objectives.</w:t>
      </w:r>
    </w:p>
    <w:p>
      <w:pPr>
        <w:pStyle w:val="BodyText"/>
      </w:pPr>
      <w:r>
        <w:t xml:space="preserve">As a Web Designer, I understand the importance of staying current with emerging trends and technologies. I have extensive experience in front-end development using HTML5, CSS3, and JavaScript frameworks such as React and Vue.js. My proficiency in design tools like Adobe Creative Suite (Photoshop, Illustrator) and Figma enables me to create wireframes, mockups, and prototypes that translate complex ideas into user-friendly interfaces. Additionally, I have a strong grasp of SEO best practices and accessibility standards, ensuring that websites are not only visually appealing but also inclusive and optimized for search engines.</w:t>
      </w:r>
    </w:p>
    <w:p>
      <w:pPr>
        <w:pStyle w:val="BodyText"/>
      </w:pPr>
      <w:r>
        <w:t xml:space="preserve">One of the key reasons I am particularly drawn to Uzbekistan Tashkent is its growing reputation as a hub for innovation and technology. The city’s rapid digital transformation has created a fertile ground for Web Designers to make meaningful contributions. Whether it’s developing websites that cater to local businesses or designing platforms that support the region’s expanding e-commerce sector, I am eager to bring my skills to a market where technology is shaping the future. Uzbekistan Tashkent offers a unique blend of traditional culture and modern progress, and I am excited about the opportunity to design solutions that reflect this cultural richness while meeting global standards.</w:t>
      </w:r>
    </w:p>
    <w:p>
      <w:pPr>
        <w:pStyle w:val="BodyText"/>
      </w:pPr>
      <w:r>
        <w:t xml:space="preserve">In my previous roles, I have collaborated with cross-functional teams to deliver projects on time and within budget. For instance, as a Web Designer at [Previous Company], I led the redesign of a client’s website, resulting in a 40% increase in user engagement and a 25% boost in online sales. This experience reinforced my belief that effective web design is not just about aesthetics but also about solving real-world problems. I thrive in environments where creativity and strategy intersect, and I am confident that my proactive approach and attention to detail will add value to your team.</w:t>
      </w:r>
    </w:p>
    <w:p>
      <w:pPr>
        <w:pStyle w:val="BodyText"/>
      </w:pPr>
      <w:r>
        <w:t xml:space="preserve">Uzbekistan Tashkent’s unique challenges and opportunities have further motivated me to pursue this role. The city’s diverse population, evolving digital infrastructure, and increasing demand for online services present an exciting landscape for Web Designers. I am particularly interested in contributing to projects that enhance local connectivity, support small businesses, or promote cultural initiatives through the web. My background in designing multilingual and culturally sensitive websites has prepared me to navigate these complexities while ensuring seamless user experiences.</w:t>
      </w:r>
    </w:p>
    <w:p>
      <w:pPr>
        <w:pStyle w:val="BodyText"/>
      </w:pPr>
      <w:r>
        <w:t xml:space="preserve">What excites me most about this opportunity is the chance to work with a team that values innovation and excellence. I am confident that my technical skills, creative mindset, and commitment to quality align with the goals of your organization. As a Web Designer, I am not just focused on creating beautiful websites but also on building digital solutions that drive growth, foster engagement, and reflect the spirit of Uzbekistan Tashkent.</w:t>
      </w:r>
    </w:p>
    <w:p>
      <w:pPr>
        <w:pStyle w:val="BodyText"/>
      </w:pPr>
      <w:r>
        <w:t xml:space="preserve">Thank you for considering my application. I would welcome the opportunity to discuss how my background and vision as a Web Designer can contribute to your company’s success in Uzbekistan Tashkent. Please feel free to contact me at [Your Phone Number] or [Your Email Address] at your earliest convenience. I look forward to the possibility of working together.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Uzbekistan Tashkent</dc:title>
  <dc:creator/>
  <cp:keywords/>
  <dcterms:created xsi:type="dcterms:W3CDTF">2026-07-21T02:58:42Z</dcterms:created>
  <dcterms:modified xsi:type="dcterms:W3CDTF">2026-07-21T02:58:42Z</dcterms:modified>
</cp:coreProperties>
</file>

<file path=docProps/custom.xml><?xml version="1.0" encoding="utf-8"?>
<Properties xmlns="http://schemas.openxmlformats.org/officeDocument/2006/custom-properties" xmlns:vt="http://schemas.openxmlformats.org/officeDocument/2006/docPropsVTypes"/>
</file>