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p>
    <w:bookmarkStart w:id="33" w:name="X95d4be3482f86d5c7640ad49c72da42c56f4255"/>
    <w:p>
      <w:pPr>
        <w:pStyle w:val="Heading1"/>
      </w:pPr>
      <w:r>
        <w:t xml:space="preserve">Curriculum Vitae: Academic Researcher in Canada Montreal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emily.carter@researcher.ca</w:t>
      </w:r>
      <w:r>
        <w:br/>
      </w:r>
      <w:r>
        <w:rPr>
          <w:bCs/>
          <w:b/>
        </w:rPr>
        <w:t xml:space="preserve">Phone:</w:t>
      </w:r>
      <w:r>
        <w:t xml:space="preserve"> </w:t>
      </w:r>
      <w:r>
        <w:t xml:space="preserve">+1 (514) 555-0198</w:t>
      </w:r>
      <w:r>
        <w:br/>
      </w:r>
      <w:r>
        <w:rPr>
          <w:bCs/>
          <w:b/>
        </w:rPr>
        <w:t xml:space="preserve">Address:</w:t>
      </w:r>
      <w:r>
        <w:t xml:space="preserve"> </w:t>
      </w:r>
      <w:r>
        <w:t xml:space="preserve">123 Rue Saint-Laurent, Montreal, QC H2Y 3J4, Canada</w:t>
      </w:r>
    </w:p>
    <w:bookmarkEnd w:id="20"/>
    <w:bookmarkStart w:id="21" w:name="professional-summary"/>
    <w:p>
      <w:pPr>
        <w:pStyle w:val="Heading2"/>
      </w:pPr>
      <w:r>
        <w:t xml:space="preserve">Professional Summary</w:t>
      </w:r>
    </w:p>
    <w:p>
      <w:pPr>
        <w:pStyle w:val="FirstParagraph"/>
      </w:pPr>
      <w:r>
        <w:t xml:space="preserve">A dedicated Academic Researcher with over a decade of experience in interdisciplinary research, specializing in environmental science and sustainable technologies. Based in Canada Montreal, I am committed to advancing scientific knowledge through innovative projects that address global challenges such as climate change and urban sustainability. My work bridges academic excellence with practical solutions, fostering collaborations between Canadian institutions and international partners. As an active member of the Montreal research community, I contribute to the vibrant academic ecosystem in Canada by mentoring students and engaging in policy discussions that shape science education and innovation.</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t xml:space="preserve">, McGill University, Montreal, QC (2015)</w:t>
      </w:r>
    </w:p>
    <w:p>
      <w:pPr>
        <w:numPr>
          <w:ilvl w:val="0"/>
          <w:numId w:val="1001"/>
        </w:numPr>
        <w:pStyle w:val="Compact"/>
      </w:pPr>
      <w:r>
        <w:rPr>
          <w:bCs/>
          <w:b/>
        </w:rPr>
        <w:t xml:space="preserve">MSc in Ecology</w:t>
      </w:r>
      <w:r>
        <w:t xml:space="preserve">, University of British Columbia, Vancouver, BC (2010)</w:t>
      </w:r>
    </w:p>
    <w:p>
      <w:pPr>
        <w:numPr>
          <w:ilvl w:val="0"/>
          <w:numId w:val="1001"/>
        </w:numPr>
        <w:pStyle w:val="Compact"/>
      </w:pPr>
      <w:r>
        <w:rPr>
          <w:bCs/>
          <w:b/>
        </w:rPr>
        <w:t xml:space="preserve">BSc in Biology</w:t>
      </w:r>
      <w:r>
        <w:t xml:space="preserve">, Université de Montréal, Montreal, QC (2007)</w:t>
      </w:r>
    </w:p>
    <w:bookmarkEnd w:id="22"/>
    <w:bookmarkStart w:id="26" w:name="research-experience"/>
    <w:p>
      <w:pPr>
        <w:pStyle w:val="Heading2"/>
      </w:pPr>
      <w:r>
        <w:t xml:space="preserve">Research Experience</w:t>
      </w:r>
    </w:p>
    <w:bookmarkStart w:id="23" w:name="X790bb4a63bafe56b6b95f3d065ee1ff29179af4"/>
    <w:p>
      <w:pPr>
        <w:pStyle w:val="Heading3"/>
      </w:pPr>
      <w:r>
        <w:rPr>
          <w:bCs/>
          <w:b/>
        </w:rPr>
        <w:t xml:space="preserve">Senior Research Fellow</w:t>
      </w:r>
      <w:r>
        <w:t xml:space="preserve">, Institute for Sustainable Cities, McGill University, Montreal (2018–Present)</w:t>
      </w:r>
    </w:p>
    <w:p>
      <w:pPr>
        <w:pStyle w:val="FirstParagraph"/>
      </w:pPr>
      <w:r>
        <w:t xml:space="preserve">Leading projects on urban resilience and green infrastructure. Key contributions include:</w:t>
      </w:r>
    </w:p>
    <w:p>
      <w:pPr>
        <w:numPr>
          <w:ilvl w:val="0"/>
          <w:numId w:val="1002"/>
        </w:numPr>
        <w:pStyle w:val="Compact"/>
      </w:pPr>
      <w:r>
        <w:t xml:space="preserve">Developing a framework for integrating renewable energy systems into Montreal’s urban planning.</w:t>
      </w:r>
    </w:p>
    <w:p>
      <w:pPr>
        <w:numPr>
          <w:ilvl w:val="0"/>
          <w:numId w:val="1002"/>
        </w:numPr>
        <w:pStyle w:val="Compact"/>
      </w:pPr>
      <w:r>
        <w:t xml:space="preserve">Collaborating with the City of Montreal to assess the impact of climate change on local biodiversity.</w:t>
      </w:r>
    </w:p>
    <w:p>
      <w:pPr>
        <w:numPr>
          <w:ilvl w:val="0"/>
          <w:numId w:val="1002"/>
        </w:numPr>
        <w:pStyle w:val="Compact"/>
      </w:pPr>
      <w:r>
        <w:t xml:space="preserve">Publishing 12 peer-reviewed articles in top-tier journals, including *Nature Climate Change* and *Environmental Research Letters*.</w:t>
      </w:r>
    </w:p>
    <w:bookmarkEnd w:id="23"/>
    <w:bookmarkStart w:id="24" w:name="Xa4f4cba3e316dbe200b7f32e714d72d66049956"/>
    <w:p>
      <w:pPr>
        <w:pStyle w:val="Heading3"/>
      </w:pPr>
      <w:r>
        <w:rPr>
          <w:bCs/>
          <w:b/>
        </w:rPr>
        <w:t xml:space="preserve">Postdoctoral Researcher</w:t>
      </w:r>
      <w:r>
        <w:t xml:space="preserve">, Department of Earth and Environmental Sciences, Université de Montréal (2015–2018)</w:t>
      </w:r>
    </w:p>
    <w:p>
      <w:pPr>
        <w:pStyle w:val="FirstParagraph"/>
      </w:pPr>
      <w:r>
        <w:t xml:space="preserve">Focused on carbon sequestration in boreal forests. Key achievements:</w:t>
      </w:r>
    </w:p>
    <w:p>
      <w:pPr>
        <w:numPr>
          <w:ilvl w:val="0"/>
          <w:numId w:val="1003"/>
        </w:numPr>
        <w:pStyle w:val="Compact"/>
      </w:pPr>
      <w:r>
        <w:t xml:space="preserve">Co-authored a groundbreaking study on the role of peatlands in mitigating greenhouse gas emissions, published in *Science Advances*.</w:t>
      </w:r>
    </w:p>
    <w:p>
      <w:pPr>
        <w:numPr>
          <w:ilvl w:val="0"/>
          <w:numId w:val="1003"/>
        </w:numPr>
        <w:pStyle w:val="Compact"/>
      </w:pPr>
      <w:r>
        <w:t xml:space="preserve">Secured a $250,000 grant from the Natural Sciences and Engineering Research Council (NSERC) to expand research on soil carbon dynamics.</w:t>
      </w:r>
    </w:p>
    <w:bookmarkEnd w:id="24"/>
    <w:bookmarkStart w:id="25" w:name="Xd4bc09cd6accd74ae81ca9fce2fbf3392a6f852"/>
    <w:p>
      <w:pPr>
        <w:pStyle w:val="Heading3"/>
      </w:pPr>
      <w:r>
        <w:rPr>
          <w:bCs/>
          <w:b/>
        </w:rPr>
        <w:t xml:space="preserve">Research Assistant</w:t>
      </w:r>
      <w:r>
        <w:t xml:space="preserve">, University of Alberta, Edmonton, AB (2012–2015)</w:t>
      </w:r>
    </w:p>
    <w:p>
      <w:pPr>
        <w:pStyle w:val="FirstParagraph"/>
      </w:pPr>
      <w:r>
        <w:t xml:space="preserve">Supported studies on ecosystem services in the Canadian Prairies. Responsibilities included:</w:t>
      </w:r>
    </w:p>
    <w:p>
      <w:pPr>
        <w:numPr>
          <w:ilvl w:val="0"/>
          <w:numId w:val="1004"/>
        </w:numPr>
        <w:pStyle w:val="Compact"/>
      </w:pPr>
      <w:r>
        <w:t xml:space="preserve">Designing and executing field experiments to monitor plant biodiversity.</w:t>
      </w:r>
    </w:p>
    <w:p>
      <w:pPr>
        <w:numPr>
          <w:ilvl w:val="0"/>
          <w:numId w:val="1004"/>
        </w:numPr>
        <w:pStyle w:val="Compact"/>
      </w:pPr>
      <w:r>
        <w:t xml:space="preserve">Preparing data for analysis using R and Python, contributing to two publications in *Ecosystems* journal.</w:t>
      </w:r>
    </w:p>
    <w:bookmarkEnd w:id="25"/>
    <w:bookmarkEnd w:id="26"/>
    <w:bookmarkStart w:id="27" w:name="publications"/>
    <w:p>
      <w:pPr>
        <w:pStyle w:val="Heading2"/>
      </w:pPr>
      <w:r>
        <w:t xml:space="preserve">Publications</w:t>
      </w:r>
    </w:p>
    <w:p>
      <w:pPr>
        <w:numPr>
          <w:ilvl w:val="0"/>
          <w:numId w:val="1005"/>
        </w:numPr>
        <w:pStyle w:val="Compact"/>
      </w:pPr>
      <w:r>
        <w:t xml:space="preserve">Carter, E., &amp; Liu, H. (2023). "Urban Green Infrastructure and Climate Resilience in Montreal: A Case Study." *Journal of Sustainable Cities and Society*, 89, 104567.</w:t>
      </w:r>
    </w:p>
    <w:p>
      <w:pPr>
        <w:numPr>
          <w:ilvl w:val="0"/>
          <w:numId w:val="1005"/>
        </w:numPr>
        <w:pStyle w:val="Compact"/>
      </w:pPr>
      <w:r>
        <w:t xml:space="preserve">Smith, J., Carter, E., &amp; Patel, R. (2022). "Carbon Sequestration in Boreal Peatlands: Implications for Global Climate Policy." *Environmental Research Letters*, 17(4), 044035.</w:t>
      </w:r>
    </w:p>
    <w:p>
      <w:pPr>
        <w:numPr>
          <w:ilvl w:val="0"/>
          <w:numId w:val="1005"/>
        </w:numPr>
        <w:pStyle w:val="Compact"/>
      </w:pPr>
      <w:r>
        <w:t xml:space="preserve">Carter, E. (2021). "Sustainable Urban Planning in Canada Montreal: Challenges and Opportunities." *Urban Studies*, 58(12), 2345–2368.</w:t>
      </w:r>
    </w:p>
    <w:bookmarkEnd w:id="27"/>
    <w:bookmarkStart w:id="28" w:name="grants-and-awards"/>
    <w:p>
      <w:pPr>
        <w:pStyle w:val="Heading2"/>
      </w:pPr>
      <w:r>
        <w:t xml:space="preserve">Grants and Awards</w:t>
      </w:r>
    </w:p>
    <w:p>
      <w:pPr>
        <w:numPr>
          <w:ilvl w:val="0"/>
          <w:numId w:val="1006"/>
        </w:numPr>
        <w:pStyle w:val="Compact"/>
      </w:pPr>
      <w:r>
        <w:rPr>
          <w:bCs/>
          <w:b/>
        </w:rPr>
        <w:t xml:space="preserve">NSERC Discovery Grant</w:t>
      </w:r>
      <w:r>
        <w:t xml:space="preserve"> </w:t>
      </w:r>
      <w:r>
        <w:t xml:space="preserve">(2019–2024): $300,000 for research on urban climate adaptation strategies in Canada Montreal.</w:t>
      </w:r>
    </w:p>
    <w:p>
      <w:pPr>
        <w:numPr>
          <w:ilvl w:val="0"/>
          <w:numId w:val="1006"/>
        </w:numPr>
        <w:pStyle w:val="Compact"/>
      </w:pPr>
      <w:r>
        <w:rPr>
          <w:bCs/>
          <w:b/>
        </w:rPr>
        <w:t xml:space="preserve">CARF Fellowship</w:t>
      </w:r>
      <w:r>
        <w:t xml:space="preserve">, Canadian Association for Research and Development (2017): Recognized for contributions to environmental science.</w:t>
      </w:r>
    </w:p>
    <w:p>
      <w:pPr>
        <w:numPr>
          <w:ilvl w:val="0"/>
          <w:numId w:val="1006"/>
        </w:numPr>
        <w:pStyle w:val="Compact"/>
      </w:pPr>
      <w:r>
        <w:rPr>
          <w:bCs/>
          <w:b/>
        </w:rPr>
        <w:t xml:space="preserve">Outstanding Researcher Award</w:t>
      </w:r>
      <w:r>
        <w:t xml:space="preserve">, McGill University (2020): Honored for interdisciplinary work in sustainable technologies.</w:t>
      </w:r>
    </w:p>
    <w:bookmarkEnd w:id="28"/>
    <w:bookmarkStart w:id="29" w:name="teaching-and-mentorship"/>
    <w:p>
      <w:pPr>
        <w:pStyle w:val="Heading2"/>
      </w:pPr>
      <w:r>
        <w:t xml:space="preserve">Teaching and Mentorship</w:t>
      </w:r>
    </w:p>
    <w:p>
      <w:pPr>
        <w:pStyle w:val="FirstParagraph"/>
      </w:pPr>
      <w:r>
        <w:t xml:space="preserve">As an Academic Researcher in Canada Montreal, I have mentored over 50 graduate students and contributed to teaching programs at McGill University and the Université de Montréal. Key roles include:</w:t>
      </w:r>
    </w:p>
    <w:p>
      <w:pPr>
        <w:numPr>
          <w:ilvl w:val="0"/>
          <w:numId w:val="1007"/>
        </w:numPr>
        <w:pStyle w:val="Compact"/>
      </w:pPr>
      <w:r>
        <w:t xml:space="preserve">Instructor for "Environmental Policy and Sustainability" (2018–Present), a course focused on integrating research into policy-making in Canadian contexts.</w:t>
      </w:r>
    </w:p>
    <w:p>
      <w:pPr>
        <w:numPr>
          <w:ilvl w:val="0"/>
          <w:numId w:val="1007"/>
        </w:numPr>
        <w:pStyle w:val="Compact"/>
      </w:pPr>
      <w:r>
        <w:t xml:space="preserve">Mentor for the Montreal Youth Science Fellowship, guiding high school students in developing independent research projects.</w:t>
      </w:r>
    </w:p>
    <w:bookmarkEnd w:id="29"/>
    <w:bookmarkStart w:id="30" w:name="professional-development"/>
    <w:p>
      <w:pPr>
        <w:pStyle w:val="Heading2"/>
      </w:pPr>
      <w:r>
        <w:t xml:space="preserve">Professional Development</w:t>
      </w:r>
    </w:p>
    <w:p>
      <w:pPr>
        <w:pStyle w:val="FirstParagraph"/>
      </w:pPr>
      <w:r>
        <w:t xml:space="preserve">Continuously expanding expertise through workshops and conferences in Canada Montreal. Notable activities include:</w:t>
      </w:r>
    </w:p>
    <w:p>
      <w:pPr>
        <w:numPr>
          <w:ilvl w:val="0"/>
          <w:numId w:val="1008"/>
        </w:numPr>
        <w:pStyle w:val="Compact"/>
      </w:pPr>
      <w:r>
        <w:t xml:space="preserve">Attended the 2023 International Conference on Climate Change and Urban Planning, held in Montreal, where I presented a keynote on green infrastructure.</w:t>
      </w:r>
    </w:p>
    <w:p>
      <w:pPr>
        <w:numPr>
          <w:ilvl w:val="0"/>
          <w:numId w:val="1008"/>
        </w:numPr>
        <w:pStyle w:val="Compact"/>
      </w:pPr>
      <w:r>
        <w:t xml:space="preserve">Completed a leadership training program at the Schulich School of Business (2021), focusing on academic entrepreneurship.</w:t>
      </w:r>
    </w:p>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French (Fluent)</w:t>
      </w:r>
    </w:p>
    <w:p>
      <w:pPr>
        <w:numPr>
          <w:ilvl w:val="0"/>
          <w:numId w:val="1009"/>
        </w:numPr>
        <w:pStyle w:val="Compact"/>
      </w:pPr>
      <w:r>
        <w:t xml:space="preserve">Spanish (Basic)</w:t>
      </w:r>
    </w:p>
    <w:bookmarkEnd w:id="31"/>
    <w:bookmarkStart w:id="32" w:name="references"/>
    <w:p>
      <w:pPr>
        <w:pStyle w:val="Heading2"/>
      </w:pPr>
      <w:r>
        <w:t xml:space="preserve">References</w:t>
      </w:r>
    </w:p>
    <w:p>
      <w:pPr>
        <w:pStyle w:val="FirstParagraph"/>
      </w:pPr>
      <w:r>
        <w:t xml:space="preserve">Available upon request. Contact Dr. Emily Carter at emily.carter@researcher.ca.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dc:title>
  <dc:creator/>
  <dc:language>en</dc:language>
  <cp:keywords/>
  <dcterms:created xsi:type="dcterms:W3CDTF">2025-12-03T23:00:54Z</dcterms:created>
  <dcterms:modified xsi:type="dcterms:W3CDTF">2025-12-03T23:00:54Z</dcterms:modified>
</cp:coreProperties>
</file>

<file path=docProps/custom.xml><?xml version="1.0" encoding="utf-8"?>
<Properties xmlns="http://schemas.openxmlformats.org/officeDocument/2006/custom-properties" xmlns:vt="http://schemas.openxmlformats.org/officeDocument/2006/docPropsVTypes"/>
</file>