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ahmed.elsayed@alexu.edu.eg</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rPr>
          <w:iCs/>
          <w:i/>
        </w:rPr>
        <w:t xml:space="preserve">Academic Researcher with over a decade of experience in advancing scientific knowledge and fostering innovation in the academic landscape of Egypt Alexandria. A dedicated scholar committed to addressing regional challenges through interdisciplinary research, collaboration with local institutions, and contributions to global academic discourse. Specialized in [specific field, e.g., Environmental Science, Islamic Studies, or Archaeology], with a strong focus on projects that align with the cultural and scientific priorities of Egypt. Proven track record in securing funding for research initiatives at Alexandria University and other institutions in the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Alexandria University, Egypt (Year)</w:t>
      </w:r>
    </w:p>
    <w:p>
      <w:pPr>
        <w:numPr>
          <w:ilvl w:val="0"/>
          <w:numId w:val="1001"/>
        </w:numPr>
        <w:pStyle w:val="Compact"/>
      </w:pPr>
      <w:r>
        <w:rPr>
          <w:bCs/>
          <w:b/>
        </w:rPr>
        <w:t xml:space="preserve">M.Sc. in [Field Name]</w:t>
      </w:r>
      <w:r>
        <w:t xml:space="preserve">, Cairo University, Egypt (Year)</w:t>
      </w:r>
    </w:p>
    <w:p>
      <w:pPr>
        <w:numPr>
          <w:ilvl w:val="0"/>
          <w:numId w:val="1001"/>
        </w:numPr>
        <w:pStyle w:val="Compact"/>
      </w:pPr>
      <w:r>
        <w:rPr>
          <w:bCs/>
          <w:b/>
        </w:rPr>
        <w:t xml:space="preserve">B.Sc. in [Field Name]</w:t>
      </w:r>
      <w:r>
        <w:t xml:space="preserve">, Ain Shams University, Egypt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Center for Mediterranean Environmental Studies, Alexandria University, Egypt (Year – Present)</w:t>
      </w:r>
    </w:p>
    <w:p>
      <w:pPr>
        <w:numPr>
          <w:ilvl w:val="0"/>
          <w:numId w:val="1002"/>
        </w:numPr>
        <w:pStyle w:val="Compact"/>
      </w:pPr>
      <w:r>
        <w:t xml:space="preserve">Lead investigator on a project examining the impact of climate change on coastal ecosystems in Egypt Alexandria, funded by the Egyptian Ministry of Higher Education.</w:t>
      </w:r>
    </w:p>
    <w:p>
      <w:pPr>
        <w:numPr>
          <w:ilvl w:val="0"/>
          <w:numId w:val="1002"/>
        </w:numPr>
        <w:pStyle w:val="Compact"/>
      </w:pPr>
      <w:r>
        <w:t xml:space="preserve">Collaborated with international teams to analyze historical data from the Nile Delta, contributing to regional environmental policy development.</w:t>
      </w:r>
    </w:p>
    <w:p>
      <w:pPr>
        <w:numPr>
          <w:ilvl w:val="0"/>
          <w:numId w:val="1002"/>
        </w:numPr>
        <w:pStyle w:val="Compact"/>
      </w:pPr>
      <w:r>
        <w:t xml:space="preserve">Published findings in high-impact journals such as</w:t>
      </w:r>
      <w:r>
        <w:t xml:space="preserve"> </w:t>
      </w:r>
      <w:r>
        <w:rPr>
          <w:iCs/>
          <w:i/>
        </w:rPr>
        <w:t xml:space="preserve">Journal of Coastal Research</w:t>
      </w:r>
      <w:r>
        <w:t xml:space="preserve"> </w:t>
      </w:r>
      <w:r>
        <w:t xml:space="preserve">and</w:t>
      </w:r>
      <w:r>
        <w:t xml:space="preserve"> </w:t>
      </w:r>
      <w:r>
        <w:rPr>
          <w:iCs/>
          <w:i/>
        </w:rPr>
        <w:t xml:space="preserve">Egyptian Journal of Remote Sensing</w:t>
      </w:r>
      <w:r>
        <w:t xml:space="preserve">.</w:t>
      </w:r>
    </w:p>
    <w:bookmarkEnd w:id="23"/>
    <w:bookmarkStart w:id="24" w:name="research-assistant"/>
    <w:p>
      <w:pPr>
        <w:pStyle w:val="Heading3"/>
      </w:pPr>
      <w:r>
        <w:t xml:space="preserve">Research Assistant</w:t>
      </w:r>
    </w:p>
    <w:p>
      <w:pPr>
        <w:pStyle w:val="FirstParagraph"/>
      </w:pPr>
      <w:r>
        <w:rPr>
          <w:iCs/>
          <w:i/>
        </w:rPr>
        <w:t xml:space="preserve">Institute of Islamic Studies, Al-Azhar University, Egypt (Year – Year)</w:t>
      </w:r>
    </w:p>
    <w:p>
      <w:pPr>
        <w:numPr>
          <w:ilvl w:val="0"/>
          <w:numId w:val="1003"/>
        </w:numPr>
        <w:pStyle w:val="Compact"/>
      </w:pPr>
      <w:r>
        <w:t xml:space="preserve">Conducted archival research on 19th-century Egyptian intellectual movements, focusing on the intersection of religion and modernity.</w:t>
      </w:r>
    </w:p>
    <w:p>
      <w:pPr>
        <w:numPr>
          <w:ilvl w:val="0"/>
          <w:numId w:val="1003"/>
        </w:numPr>
        <w:pStyle w:val="Compact"/>
      </w:pPr>
      <w:r>
        <w:t xml:space="preserve">Presented findings at the Annual Conference of Arab Scholars in Alexandria, gaining recognition for innovative methodological approaches.</w:t>
      </w:r>
    </w:p>
    <w:p>
      <w:pPr>
        <w:numPr>
          <w:ilvl w:val="0"/>
          <w:numId w:val="1003"/>
        </w:numPr>
        <w:pStyle w:val="Compact"/>
      </w:pPr>
      <w:r>
        <w:t xml:space="preserve">Co-authored a monograph published by the Egyptian Academy of Scientific Research and Technology.</w:t>
      </w:r>
    </w:p>
    <w:bookmarkEnd w:id="24"/>
    <w:bookmarkEnd w:id="25"/>
    <w:bookmarkStart w:id="26" w:name="publications"/>
    <w:p>
      <w:pPr>
        <w:pStyle w:val="Heading2"/>
      </w:pPr>
      <w:r>
        <w:t xml:space="preserve">Publications</w:t>
      </w:r>
    </w:p>
    <w:p>
      <w:pPr>
        <w:numPr>
          <w:ilvl w:val="0"/>
          <w:numId w:val="1004"/>
        </w:numPr>
        <w:pStyle w:val="Compact"/>
      </w:pPr>
      <w:r>
        <w:rPr>
          <w:bCs/>
          <w:b/>
        </w:rPr>
        <w:t xml:space="preserve">El-Sayed, A.M.</w:t>
      </w:r>
      <w:r>
        <w:t xml:space="preserve"> </w:t>
      </w:r>
      <w:r>
        <w:t xml:space="preserve">(2023). "Climate Resilience in the Mediterranean: A Case Study from Egypt Alexandria." *Journal of Environmental Policy and Governance*, 15(3), 45-67.</w:t>
      </w:r>
    </w:p>
    <w:p>
      <w:pPr>
        <w:numPr>
          <w:ilvl w:val="0"/>
          <w:numId w:val="1004"/>
        </w:numPr>
        <w:pStyle w:val="Compact"/>
      </w:pPr>
      <w:r>
        <w:rPr>
          <w:bCs/>
          <w:b/>
        </w:rPr>
        <w:t xml:space="preserve">El-Sayed, A.M.</w:t>
      </w:r>
      <w:r>
        <w:t xml:space="preserve"> </w:t>
      </w:r>
      <w:r>
        <w:t xml:space="preserve">(2021). "Archaeological Discoveries Along the Nile: Implications for Ancient Trade Routes." *Egyptian Archaeology Review*, 9(2), 112-130.</w:t>
      </w:r>
    </w:p>
    <w:p>
      <w:pPr>
        <w:numPr>
          <w:ilvl w:val="0"/>
          <w:numId w:val="1004"/>
        </w:numPr>
        <w:pStyle w:val="Compact"/>
      </w:pPr>
      <w:r>
        <w:rPr>
          <w:bCs/>
          <w:b/>
        </w:rPr>
        <w:t xml:space="preserve">El-Sayed, A.M.</w:t>
      </w:r>
      <w:r>
        <w:t xml:space="preserve"> </w:t>
      </w:r>
      <w:r>
        <w:t xml:space="preserve">(2019). "Islamic Philosophy and Modernity: Revisiting the Legacy of Al-Azhar Scholars." *Journal of Middle Eastern Studies*, 45(4), 89-105.</w:t>
      </w:r>
    </w:p>
    <w:bookmarkEnd w:id="26"/>
    <w:bookmarkStart w:id="28" w:name="teaching-experience"/>
    <w:p>
      <w:pPr>
        <w:pStyle w:val="Heading2"/>
      </w:pPr>
      <w:r>
        <w:t xml:space="preserve">Teaching Experience</w:t>
      </w:r>
    </w:p>
    <w:bookmarkStart w:id="27" w:name="lecturer"/>
    <w:p>
      <w:pPr>
        <w:pStyle w:val="Heading3"/>
      </w:pPr>
      <w:r>
        <w:t xml:space="preserve">Lecturer</w:t>
      </w:r>
    </w:p>
    <w:p>
      <w:pPr>
        <w:pStyle w:val="FirstParagraph"/>
      </w:pPr>
      <w:r>
        <w:rPr>
          <w:iCs/>
          <w:i/>
        </w:rPr>
        <w:t xml:space="preserve">Department of Environmental Sciences, Alexandria University, Egypt (Year – Year)</w:t>
      </w:r>
    </w:p>
    <w:p>
      <w:pPr>
        <w:numPr>
          <w:ilvl w:val="0"/>
          <w:numId w:val="1005"/>
        </w:numPr>
        <w:pStyle w:val="Compact"/>
      </w:pPr>
      <w:r>
        <w:t xml:space="preserve">Instructed undergraduate and graduate courses on environmental policy, sustainable development, and field research methodologies.</w:t>
      </w:r>
    </w:p>
    <w:p>
      <w:pPr>
        <w:numPr>
          <w:ilvl w:val="0"/>
          <w:numId w:val="1005"/>
        </w:numPr>
        <w:pStyle w:val="Compact"/>
      </w:pPr>
      <w:r>
        <w:t xml:space="preserve">Developed a curriculum integrating local case studies from Egypt Alexandria to enhance student engagement with regional issues.</w:t>
      </w:r>
    </w:p>
    <w:p>
      <w:pPr>
        <w:numPr>
          <w:ilvl w:val="0"/>
          <w:numId w:val="1005"/>
        </w:numPr>
        <w:pStyle w:val="Compact"/>
      </w:pPr>
      <w:r>
        <w:t xml:space="preserve">Mentored 15+ graduate students on thesis projects related to environmental conservation in the Mediterranean basin.</w:t>
      </w:r>
    </w:p>
    <w:bookmarkEnd w:id="27"/>
    <w:bookmarkEnd w:id="28"/>
    <w:bookmarkStart w:id="29" w:name="awards-and-honors"/>
    <w:p>
      <w:pPr>
        <w:pStyle w:val="Heading2"/>
      </w:pPr>
      <w:r>
        <w:t xml:space="preserve">Awards and Honors</w:t>
      </w:r>
    </w:p>
    <w:p>
      <w:pPr>
        <w:numPr>
          <w:ilvl w:val="0"/>
          <w:numId w:val="1006"/>
        </w:numPr>
        <w:pStyle w:val="Compact"/>
      </w:pPr>
      <w:r>
        <w:rPr>
          <w:bCs/>
          <w:b/>
        </w:rPr>
        <w:t xml:space="preserve">Outstanding Researcher Award</w:t>
      </w:r>
      <w:r>
        <w:t xml:space="preserve">, Alexandria University (2023)</w:t>
      </w:r>
    </w:p>
    <w:p>
      <w:pPr>
        <w:numPr>
          <w:ilvl w:val="0"/>
          <w:numId w:val="1006"/>
        </w:numPr>
        <w:pStyle w:val="Compact"/>
      </w:pPr>
      <w:r>
        <w:rPr>
          <w:bCs/>
          <w:b/>
        </w:rPr>
        <w:t xml:space="preserve">Young Scholar Recognition</w:t>
      </w:r>
      <w:r>
        <w:t xml:space="preserve">, Egyptian Academy of Scientific Research and Technology (2021)</w:t>
      </w:r>
    </w:p>
    <w:p>
      <w:pPr>
        <w:numPr>
          <w:ilvl w:val="0"/>
          <w:numId w:val="1006"/>
        </w:numPr>
        <w:pStyle w:val="Compact"/>
      </w:pPr>
      <w:r>
        <w:rPr>
          <w:bCs/>
          <w:b/>
        </w:rPr>
        <w:t xml:space="preserve">Best Paper Presentation</w:t>
      </w:r>
      <w:r>
        <w:t xml:space="preserve">, International Conference on Mediterranean Studies, Alexandria (2019)</w:t>
      </w:r>
    </w:p>
    <w:bookmarkEnd w:id="29"/>
    <w:bookmarkStart w:id="30" w:name="professional-memberships"/>
    <w:p>
      <w:pPr>
        <w:pStyle w:val="Heading2"/>
      </w:pPr>
      <w:r>
        <w:t xml:space="preserve">Professional Memberships</w:t>
      </w:r>
    </w:p>
    <w:p>
      <w:pPr>
        <w:numPr>
          <w:ilvl w:val="0"/>
          <w:numId w:val="1007"/>
        </w:numPr>
        <w:pStyle w:val="Compact"/>
      </w:pPr>
      <w:r>
        <w:t xml:space="preserve">Member, Egyptian Society for Environmental Sciences (ESES)</w:t>
      </w:r>
    </w:p>
    <w:p>
      <w:pPr>
        <w:numPr>
          <w:ilvl w:val="0"/>
          <w:numId w:val="1007"/>
        </w:numPr>
        <w:pStyle w:val="Compact"/>
      </w:pPr>
      <w:r>
        <w:t xml:space="preserve">Fellow, Association of Arab Researchers (AAR)</w:t>
      </w:r>
    </w:p>
    <w:p>
      <w:pPr>
        <w:numPr>
          <w:ilvl w:val="0"/>
          <w:numId w:val="1007"/>
        </w:numPr>
        <w:pStyle w:val="Compact"/>
      </w:pPr>
      <w:r>
        <w:t xml:space="preserve">Editorial Board Member, *Journal of North African Studies* (since 2020)</w:t>
      </w:r>
    </w:p>
    <w:bookmarkEnd w:id="30"/>
    <w:bookmarkStart w:id="31" w:name="languages-and-technical-skills"/>
    <w:p>
      <w:pPr>
        <w:pStyle w:val="Heading2"/>
      </w:pPr>
      <w:r>
        <w:t xml:space="preserve">Languages and Technical Skills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Technical Skills:</w:t>
      </w:r>
      <w:r>
        <w:t xml:space="preserve"> </w:t>
      </w:r>
      <w:r>
        <w:t xml:space="preserve">GIS mapping, statistical analysis (SPSS/R), archival research, grant writing for international funding bodies.</w:t>
      </w:r>
    </w:p>
    <w:bookmarkEnd w:id="31"/>
    <w:bookmarkStart w:id="32" w:name="community-and-outreach"/>
    <w:p>
      <w:pPr>
        <w:pStyle w:val="Heading2"/>
      </w:pPr>
      <w:r>
        <w:t xml:space="preserve">Community and Outreach</w:t>
      </w:r>
    </w:p>
    <w:p>
      <w:pPr>
        <w:pStyle w:val="FirstParagraph"/>
      </w:pPr>
      <w:r>
        <w:rPr>
          <w:iCs/>
          <w:i/>
        </w:rPr>
        <w:t xml:space="preserve">Collaborator with the Alexandria Science Festival (2018–Present)</w:t>
      </w:r>
    </w:p>
    <w:p>
      <w:pPr>
        <w:numPr>
          <w:ilvl w:val="0"/>
          <w:numId w:val="1009"/>
        </w:numPr>
        <w:pStyle w:val="Compact"/>
      </w:pPr>
      <w:r>
        <w:t xml:space="preserve">Organized workshops on climate change adaptation for local schools and NGOs in Egypt Alexandria.</w:t>
      </w:r>
    </w:p>
    <w:p>
      <w:pPr>
        <w:numPr>
          <w:ilvl w:val="0"/>
          <w:numId w:val="1009"/>
        </w:numPr>
        <w:pStyle w:val="Compact"/>
      </w:pPr>
      <w:r>
        <w:t xml:space="preserve">Partnered with the Egyptian Ministry of Environment to develop public awareness campaigns on sustainable practices.</w:t>
      </w:r>
    </w:p>
    <w:bookmarkEnd w:id="32"/>
    <w:bookmarkStart w:id="33" w:name="references"/>
    <w:p>
      <w:pPr>
        <w:pStyle w:val="Heading2"/>
      </w:pPr>
      <w:r>
        <w:t xml:space="preserve">References</w:t>
      </w:r>
    </w:p>
    <w:p>
      <w:pPr>
        <w:pStyle w:val="FirstParagraph"/>
      </w:pPr>
      <w:r>
        <w:t xml:space="preserve">Available upon request. Contact Dr. Ahmed Mohamed El-Sayed at ahmed.elsayed@alexu.edu.eg.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Egypt Alexandria</dc:title>
  <dc:creator/>
  <dc:language>en</dc:language>
  <cp:keywords/>
  <dcterms:created xsi:type="dcterms:W3CDTF">2026-07-21T06:01:22Z</dcterms:created>
  <dcterms:modified xsi:type="dcterms:W3CDTF">2026-07-21T06:01:22Z</dcterms:modified>
</cp:coreProperties>
</file>

<file path=docProps/custom.xml><?xml version="1.0" encoding="utf-8"?>
<Properties xmlns="http://schemas.openxmlformats.org/officeDocument/2006/custom-properties" xmlns:vt="http://schemas.openxmlformats.org/officeDocument/2006/docPropsVTypes"/>
</file>