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(Brazil</w:t>
      </w:r>
      <w:r>
        <w:t xml:space="preserve"> </w:t>
      </w:r>
      <w:r>
        <w:t xml:space="preserve">Brasília)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joaosilva.accountant@outlook.com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I am a highly motivated and experienced Accountant with over 8 years of professional practice in Brazil, specializing in financial reporting, tax compliance, and business advisory services. My expertise is rooted in the unique regulatory environment of Brazil Brasília, where I have successfully managed complex accounting operations for multinational corporations and local enterprises alike. With a deep understanding of Brazilian accounting standards (NBC) and the intricacies of tax legislation under the Receita Federal, I am committed to delivering accurate financial solutions that align with both national regulations and organizational goals. My career in Brazil Brasília has equipped me with strong analytical skills, attention to detail, and a proven ability to optimize financial processes for maximum efficiency.</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XYZ S/A | Brasília, Brazil</w:t>
      </w:r>
      <w:r>
        <w:br/>
      </w:r>
      <w:r>
        <w:rPr>
          <w:iCs/>
          <w:i/>
        </w:rPr>
        <w:t xml:space="preserve">January 2018 – Present</w:t>
      </w:r>
    </w:p>
    <w:p>
      <w:pPr>
        <w:numPr>
          <w:ilvl w:val="0"/>
          <w:numId w:val="1001"/>
        </w:numPr>
        <w:pStyle w:val="Compact"/>
      </w:pPr>
      <w:r>
        <w:t xml:space="preserve">Overseeing all financial accounting activities, including general ledger maintenance, month-end closing, and financial statement preparation in accordance with Brazilian accounting standards (NBC).</w:t>
      </w:r>
    </w:p>
    <w:p>
      <w:pPr>
        <w:numPr>
          <w:ilvl w:val="0"/>
          <w:numId w:val="1001"/>
        </w:numPr>
        <w:pStyle w:val="Compact"/>
      </w:pPr>
      <w:r>
        <w:t xml:space="preserve">Providing strategic financial guidance to senior management, ensuring alignment with corporate objectives and compliance with tax regulations in Brazil Brasília.</w:t>
      </w:r>
    </w:p>
    <w:p>
      <w:pPr>
        <w:numPr>
          <w:ilvl w:val="0"/>
          <w:numId w:val="1001"/>
        </w:numPr>
        <w:pStyle w:val="Compact"/>
      </w:pPr>
      <w:r>
        <w:t xml:space="preserve">Designing and implementing internal controls to mitigate financial risks, resulting in a 30% reduction in discrepancies across departments.</w:t>
      </w:r>
    </w:p>
    <w:p>
      <w:pPr>
        <w:numPr>
          <w:ilvl w:val="0"/>
          <w:numId w:val="1001"/>
        </w:numPr>
        <w:pStyle w:val="Compact"/>
      </w:pPr>
      <w:r>
        <w:t xml:space="preserve">Collaborating with the audit team during annual audits, ensuring seamless coordination with external auditors and regulatory bodies such as the Brazilian Revenue Service (Receita Federal).</w:t>
      </w:r>
    </w:p>
    <w:bookmarkEnd w:id="22"/>
    <w:bookmarkStart w:id="23" w:name="accountant"/>
    <w:p>
      <w:pPr>
        <w:pStyle w:val="Heading3"/>
      </w:pPr>
      <w:r>
        <w:t xml:space="preserve">Accountant</w:t>
      </w:r>
    </w:p>
    <w:p>
      <w:pPr>
        <w:pStyle w:val="FirstParagraph"/>
      </w:pPr>
      <w:r>
        <w:rPr>
          <w:bCs/>
          <w:b/>
        </w:rPr>
        <w:t xml:space="preserve">FirmoContas Consultoria | Brasília, Brazil</w:t>
      </w:r>
      <w:r>
        <w:br/>
      </w:r>
      <w:r>
        <w:rPr>
          <w:iCs/>
          <w:i/>
        </w:rPr>
        <w:t xml:space="preserve">June 2014 – December 2017</w:t>
      </w:r>
    </w:p>
    <w:p>
      <w:pPr>
        <w:numPr>
          <w:ilvl w:val="0"/>
          <w:numId w:val="1002"/>
        </w:numPr>
        <w:pStyle w:val="Compact"/>
      </w:pPr>
      <w:r>
        <w:t xml:space="preserve">Assisting clients with tax planning, payroll processing, and compliance with federal and state regulations in Brazil Brasília.</w:t>
      </w:r>
    </w:p>
    <w:p>
      <w:pPr>
        <w:numPr>
          <w:ilvl w:val="0"/>
          <w:numId w:val="1002"/>
        </w:numPr>
        <w:pStyle w:val="Compact"/>
      </w:pPr>
      <w:r>
        <w:t xml:space="preserve">Preparing monthly financial reports for small to medium-sized enterprises (SMEs), ensuring accuracy and timely submission of tax obligations.</w:t>
      </w:r>
    </w:p>
    <w:p>
      <w:pPr>
        <w:numPr>
          <w:ilvl w:val="0"/>
          <w:numId w:val="1002"/>
        </w:numPr>
        <w:pStyle w:val="Compact"/>
      </w:pPr>
      <w:r>
        <w:t xml:space="preserve">Conducting internal audits to identify areas for process improvement, leading to a 20% increase in operational efficiency across client portfolios.</w:t>
      </w:r>
    </w:p>
    <w:p>
      <w:pPr>
        <w:numPr>
          <w:ilvl w:val="0"/>
          <w:numId w:val="1002"/>
        </w:numPr>
        <w:pStyle w:val="Compact"/>
      </w:pPr>
      <w:r>
        <w:t xml:space="preserve">Training junior accountants on Brazilian accounting practices, including the use of local software tools such as Protheus and SAP Brasil.</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Universidade de Brasília (UnB) | Brasília, Brazil</w:t>
      </w:r>
      <w:r>
        <w:br/>
      </w:r>
      <w:r>
        <w:rPr>
          <w:iCs/>
          <w:i/>
        </w:rPr>
        <w:t xml:space="preserve">Graduated: June 2014</w:t>
      </w:r>
    </w:p>
    <w:p>
      <w:pPr>
        <w:numPr>
          <w:ilvl w:val="0"/>
          <w:numId w:val="1003"/>
        </w:numPr>
        <w:pStyle w:val="Compact"/>
      </w:pPr>
      <w:r>
        <w:t xml:space="preserve">Relevant coursework: Financial Accounting, Taxation in Brazil, Auditing Standards, and Corporate Finance.</w:t>
      </w:r>
    </w:p>
    <w:p>
      <w:pPr>
        <w:numPr>
          <w:ilvl w:val="0"/>
          <w:numId w:val="1003"/>
        </w:numPr>
        <w:pStyle w:val="Compact"/>
      </w:pPr>
      <w:r>
        <w:t xml:space="preserve">Honored with the "Best Thesis in Accounting" award for research on tax compliance challenges in Brazilian SMEs.</w:t>
      </w:r>
    </w:p>
    <w:bookmarkEnd w:id="25"/>
    <w:bookmarkStart w:id="26" w:name="certifications"/>
    <w:p>
      <w:pPr>
        <w:pStyle w:val="Heading3"/>
      </w:pPr>
      <w:r>
        <w:t xml:space="preserve">Certifications</w:t>
      </w:r>
    </w:p>
    <w:p>
      <w:pPr>
        <w:numPr>
          <w:ilvl w:val="0"/>
          <w:numId w:val="1004"/>
        </w:numPr>
        <w:pStyle w:val="Compact"/>
      </w:pPr>
      <w:r>
        <w:rPr>
          <w:bCs/>
          <w:b/>
        </w:rPr>
        <w:t xml:space="preserve">Contador Público (CPA)</w:t>
      </w:r>
      <w:r>
        <w:t xml:space="preserve"> </w:t>
      </w:r>
      <w:r>
        <w:t xml:space="preserve">– Brazilian Public Accountant Certification, issued by the Conselho Regional de Contabilidade (CRC) in 2016.</w:t>
      </w:r>
    </w:p>
    <w:p>
      <w:pPr>
        <w:numPr>
          <w:ilvl w:val="0"/>
          <w:numId w:val="1004"/>
        </w:numPr>
        <w:pStyle w:val="Compact"/>
      </w:pPr>
      <w:r>
        <w:rPr>
          <w:bCs/>
          <w:b/>
        </w:rPr>
        <w:t xml:space="preserve">Certified Tax Specialist</w:t>
      </w:r>
      <w:r>
        <w:t xml:space="preserve"> </w:t>
      </w:r>
      <w:r>
        <w:t xml:space="preserve">– Advanced training in Brazilian tax laws, including ISS, INSS, and IPI regulations.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(NBC), Tax Compliance (Receita Federal), Payroll Management, Audit Procedures, ERP Systems (SAP, Protheus).</w:t>
      </w:r>
    </w:p>
    <w:p>
      <w:pPr>
        <w:numPr>
          <w:ilvl w:val="0"/>
          <w:numId w:val="1005"/>
        </w:numPr>
        <w:pStyle w:val="Compact"/>
      </w:pPr>
      <w:r>
        <w:rPr>
          <w:bCs/>
          <w:b/>
        </w:rPr>
        <w:t xml:space="preserve">Software Proficiency:</w:t>
      </w:r>
      <w:r>
        <w:t xml:space="preserve"> </w:t>
      </w:r>
      <w:r>
        <w:t xml:space="preserve">Microsoft Excel (Advanced), QuickBooks Brasil, SAP Financials.</w:t>
      </w:r>
    </w:p>
    <w:p>
      <w:pPr>
        <w:numPr>
          <w:ilvl w:val="0"/>
          <w:numId w:val="1005"/>
        </w:numPr>
        <w:pStyle w:val="Compact"/>
      </w:pPr>
      <w:r>
        <w:rPr>
          <w:bCs/>
          <w:b/>
        </w:rPr>
        <w:t xml:space="preserve">Languages:</w:t>
      </w:r>
      <w:r>
        <w:t xml:space="preserve"> </w:t>
      </w:r>
      <w:r>
        <w:t xml:space="preserve">Portuguese (native), English (fluent in business and technical contexts).</w:t>
      </w:r>
    </w:p>
    <w:p>
      <w:pPr>
        <w:numPr>
          <w:ilvl w:val="0"/>
          <w:numId w:val="1005"/>
        </w:numPr>
        <w:pStyle w:val="Compact"/>
      </w:pPr>
      <w:r>
        <w:rPr>
          <w:bCs/>
          <w:b/>
        </w:rPr>
        <w:t xml:space="preserve">Soft Skills:</w:t>
      </w:r>
      <w:r>
        <w:t xml:space="preserve"> </w:t>
      </w:r>
      <w:r>
        <w:t xml:space="preserve">Analytical Thinking, Problem-Solving, Client Relationship Management, Team Leadership.</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Associação Brasileira de Contabilidade (ABC)</w:t>
      </w:r>
      <w:r>
        <w:t xml:space="preserve"> </w:t>
      </w:r>
      <w:r>
        <w:t xml:space="preserve">– Member since 2015, actively participating in local seminars and workshops on Brazilian accounting practices.</w:t>
      </w:r>
    </w:p>
    <w:p>
      <w:pPr>
        <w:numPr>
          <w:ilvl w:val="0"/>
          <w:numId w:val="1006"/>
        </w:numPr>
        <w:pStyle w:val="Compact"/>
      </w:pPr>
      <w:r>
        <w:rPr>
          <w:bCs/>
          <w:b/>
        </w:rPr>
        <w:t xml:space="preserve">Sociedade Brasileira de Auditoria e Controladoria (SBCA)</w:t>
      </w:r>
      <w:r>
        <w:t xml:space="preserve"> </w:t>
      </w:r>
      <w:r>
        <w:t xml:space="preserve">– Regular attendee of conferences focused on corporate governance and audit standards in Brazil.</w:t>
      </w:r>
    </w:p>
    <w:bookmarkEnd w:id="29"/>
    <w:bookmarkStart w:id="30" w:name="additional-information"/>
    <w:p>
      <w:pPr>
        <w:pStyle w:val="Heading2"/>
      </w:pPr>
      <w:r>
        <w:t xml:space="preserve">Additional Information</w:t>
      </w:r>
    </w:p>
    <w:p>
      <w:pPr>
        <w:pStyle w:val="FirstParagraph"/>
      </w:pPr>
      <w:r>
        <w:rPr>
          <w:bCs/>
          <w:b/>
        </w:rPr>
        <w:t xml:space="preserve">Location Preference:</w:t>
      </w:r>
      <w:r>
        <w:t xml:space="preserve"> </w:t>
      </w:r>
      <w:r>
        <w:t xml:space="preserve">Brasília, Brazil (available for remote work with occasional travel to regional offices).</w:t>
      </w:r>
    </w:p>
    <w:p>
      <w:pPr>
        <w:pStyle w:val="BodyText"/>
      </w:pPr>
      <w:r>
        <w:rPr>
          <w:bCs/>
          <w:b/>
        </w:rPr>
        <w:t xml:space="preserve">References:</w:t>
      </w:r>
      <w:r>
        <w:t xml:space="preserve"> </w:t>
      </w:r>
      <w:r>
        <w:t xml:space="preserve">Available upon request, including current and former supervisors from Empresa XYZ S/A and FirmoContas Consultoria.</w:t>
      </w:r>
    </w:p>
    <w:bookmarkEnd w:id="30"/>
    <w:p>
      <w:pPr>
        <w:pStyle w:val="BodyText"/>
      </w:pPr>
      <w:r>
        <w:t xml:space="preserve">This Curriculum Vitae is tailored for an Accountant role in Brazil Brasília, emphasizing compliance with local accounting standards, tax regulations, and professional experience in the region. The content reflects the unique demands of the Brazilian market while highlighting technical expertise and commitment to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(Brazil Brasília)</dc:title>
  <dc:creator/>
  <dc:language>en</dc:language>
  <cp:keywords/>
  <dcterms:created xsi:type="dcterms:W3CDTF">2025-12-12T03:41:33Z</dcterms:created>
  <dcterms:modified xsi:type="dcterms:W3CDTF">2025-12-12T03:41:33Z</dcterms:modified>
</cp:coreProperties>
</file>

<file path=docProps/custom.xml><?xml version="1.0" encoding="utf-8"?>
<Properties xmlns="http://schemas.openxmlformats.org/officeDocument/2006/custom-properties" xmlns:vt="http://schemas.openxmlformats.org/officeDocument/2006/docPropsVTypes"/>
</file>