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 Brazil</w:t>
      </w:r>
      <w:r>
        <w:br/>
      </w: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Date of Birth:</w:t>
      </w:r>
      <w:r>
        <w:t xml:space="preserve"> </w:t>
      </w:r>
      <w:r>
        <w:t xml:space="preserve">March 10,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highly motivated and experienced Accountant with over 8 years of expertise in financial management, tax compliance, and corporate accounting. Specialized in navigating the complexities of Brazil São Paulo's regulatory environment, including local tax laws (such as IRRF and ICMS) and Brazilian accounting standards (Brasilian GAAP). Proven track record in delivering accurate financial reports, optimizing cost structures, and ensuring compliance with the Receita Federal (Brazilian Revenue Service). Adept at leveraging technological tools to streamline accounting processes while maintaining a strong focus on client satisfaction. Committed to contributing to the growth of organizations in São Paulo through strategic financial insights and meticulous attention to detail.</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XYZ S/A</w:t>
      </w:r>
      <w:r>
        <w:t xml:space="preserve">, São Paulo, Brazil</w:t>
      </w:r>
      <w:r>
        <w:br/>
      </w:r>
      <w:r>
        <w:t xml:space="preserve">January 2018 – Present</w:t>
      </w:r>
      <w:r>
        <w:br/>
      </w:r>
      <w:r>
        <w:t xml:space="preserve">- Managed the financial accounting and tax compliance for a multinational corporation operating in São Paulo, ensuring adherence to local regulations and international standards.</w:t>
      </w:r>
      <w:r>
        <w:br/>
      </w:r>
      <w:r>
        <w:t xml:space="preserve">- Oversaw the preparation of monthly financial statements, including balance sheets and income statements, in alignment with the Brazilian Accounting Standards (NBC) for both domestic and international stakeholders.</w:t>
      </w:r>
      <w:r>
        <w:br/>
      </w:r>
      <w:r>
        <w:t xml:space="preserve">- Led a team of 5 accountants to improve internal controls and reduce errors by 30% through process optimization.</w:t>
      </w:r>
      <w:r>
        <w:br/>
      </w:r>
      <w:r>
        <w:t xml:space="preserve">- Collaborated with external auditors to ensure seamless compliance during annual audits, resulting in zero discrepancies reported.</w:t>
      </w:r>
      <w:r>
        <w:br/>
      </w:r>
      <w:r>
        <w:t xml:space="preserve">- Implemented a digital accounting system (ERP) that enhanced efficiency in tax filings and reduced processing time by 25%.</w:t>
      </w:r>
    </w:p>
    <w:bookmarkEnd w:id="22"/>
    <w:bookmarkStart w:id="23" w:name="accountant"/>
    <w:p>
      <w:pPr>
        <w:pStyle w:val="Heading3"/>
      </w:pPr>
      <w:r>
        <w:t xml:space="preserve">Accountant</w:t>
      </w:r>
    </w:p>
    <w:p>
      <w:pPr>
        <w:pStyle w:val="FirstParagraph"/>
      </w:pPr>
      <w:r>
        <w:rPr>
          <w:bCs/>
          <w:b/>
        </w:rPr>
        <w:t xml:space="preserve">Contabilidade Advanta</w:t>
      </w:r>
      <w:r>
        <w:t xml:space="preserve">, São Paulo, Brazil</w:t>
      </w:r>
      <w:r>
        <w:br/>
      </w:r>
      <w:r>
        <w:t xml:space="preserve">June 2014 – December 2017</w:t>
      </w:r>
      <w:r>
        <w:br/>
      </w:r>
      <w:r>
        <w:t xml:space="preserve">- Provided accounting services to SMEs in São Paulo, including bookkeeping, tax preparation, and financial analysis.</w:t>
      </w:r>
      <w:r>
        <w:br/>
      </w:r>
      <w:r>
        <w:t xml:space="preserve">- Conducted monthly tax audits for clients to identify potential risks and ensure compliance with the Brazilian Revenue Service (Receita Federal).</w:t>
      </w:r>
      <w:r>
        <w:br/>
      </w:r>
      <w:r>
        <w:t xml:space="preserve">- Assisted in the development of financial strategies for businesses seeking expansion in São Paulo’s competitive market.</w:t>
      </w:r>
      <w:r>
        <w:br/>
      </w:r>
      <w:r>
        <w:t xml:space="preserve">- Created detailed reports on cash flow, profit margins, and cost structures to support decision-making processes.</w:t>
      </w:r>
      <w:r>
        <w:br/>
      </w:r>
      <w:r>
        <w:t xml:space="preserve">- Trained junior accountants on Brazilian tax codes (e.g., PIS, COFINS) and local accounting software tailored for São Paulo operations.</w:t>
      </w:r>
    </w:p>
    <w:bookmarkEnd w:id="23"/>
    <w:bookmarkStart w:id="24" w:name="internship"/>
    <w:p>
      <w:pPr>
        <w:pStyle w:val="Heading3"/>
      </w:pPr>
      <w:r>
        <w:t xml:space="preserve">Internship</w:t>
      </w:r>
    </w:p>
    <w:p>
      <w:pPr>
        <w:pStyle w:val="FirstParagraph"/>
      </w:pPr>
      <w:r>
        <w:rPr>
          <w:bCs/>
          <w:b/>
        </w:rPr>
        <w:t xml:space="preserve">Empresa de Contabilidade Ltda.</w:t>
      </w:r>
      <w:r>
        <w:t xml:space="preserve">, São Paulo, Brazil</w:t>
      </w:r>
      <w:r>
        <w:br/>
      </w:r>
      <w:r>
        <w:t xml:space="preserve">January 2012 – December 2013</w:t>
      </w:r>
      <w:r>
        <w:br/>
      </w:r>
      <w:r>
        <w:t xml:space="preserve">- Gained hands-on experience in financial reporting and payroll management for local businesses in São Paulo.</w:t>
      </w:r>
      <w:r>
        <w:br/>
      </w:r>
      <w:r>
        <w:t xml:space="preserve">- Supported the preparation of annual tax returns (DIRPF) and income statements for small enterprises.</w:t>
      </w:r>
      <w:r>
        <w:br/>
      </w:r>
      <w:r>
        <w:t xml:space="preserve">- Participated in client meetings to understand their financial needs and provided recommendations for tax optimization.</w:t>
      </w:r>
    </w:p>
    <w:bookmarkEnd w:id="24"/>
    <w:bookmarkEnd w:id="25"/>
    <w:bookmarkStart w:id="28" w:name="educational-background"/>
    <w:p>
      <w:pPr>
        <w:pStyle w:val="Heading2"/>
      </w:pPr>
      <w:r>
        <w:t xml:space="preserve">Educational Background</w:t>
      </w:r>
    </w:p>
    <w:bookmarkStart w:id="26" w:name="bachelors-degree-in-accounting"/>
    <w:p>
      <w:pPr>
        <w:pStyle w:val="Heading3"/>
      </w:pPr>
      <w:r>
        <w:t xml:space="preserve">Bachelor’s Degree in Accounting</w:t>
      </w:r>
    </w:p>
    <w:p>
      <w:pPr>
        <w:pStyle w:val="FirstParagraph"/>
      </w:pPr>
      <w:r>
        <w:rPr>
          <w:bCs/>
          <w:b/>
        </w:rPr>
        <w:t xml:space="preserve">Universidade de São Paulo (USP)</w:t>
      </w:r>
      <w:r>
        <w:t xml:space="preserve">, São Paulo, Brazil</w:t>
      </w:r>
      <w:r>
        <w:br/>
      </w:r>
      <w:r>
        <w:t xml:space="preserve">Graduation: 2011</w:t>
      </w:r>
      <w:r>
        <w:br/>
      </w:r>
      <w:r>
        <w:t xml:space="preserve">- Completed coursework in financial accounting, taxation, and corporate finance with a focus on Brazilian regulations.</w:t>
      </w:r>
      <w:r>
        <w:br/>
      </w:r>
      <w:r>
        <w:t xml:space="preserve">- Participated in research projects analyzing the impact of tax reforms on SMEs in São Paulo.</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Certificado de Contador (CPA)</w:t>
      </w:r>
      <w:r>
        <w:t xml:space="preserve"> </w:t>
      </w:r>
      <w:r>
        <w:t xml:space="preserve">– Brazilian Institute of Accountants (IBAC), 2015</w:t>
      </w:r>
    </w:p>
    <w:p>
      <w:pPr>
        <w:numPr>
          <w:ilvl w:val="0"/>
          <w:numId w:val="1001"/>
        </w:numPr>
        <w:pStyle w:val="Compact"/>
      </w:pPr>
      <w:r>
        <w:rPr>
          <w:bCs/>
          <w:b/>
        </w:rPr>
        <w:t xml:space="preserve">Advanced Taxation in Brazil</w:t>
      </w:r>
      <w:r>
        <w:t xml:space="preserve"> </w:t>
      </w:r>
      <w:r>
        <w:t xml:space="preserve">– Instituto Brasileiro de Direito Tributário, 2017</w:t>
      </w:r>
    </w:p>
    <w:p>
      <w:pPr>
        <w:numPr>
          <w:ilvl w:val="0"/>
          <w:numId w:val="1001"/>
        </w:numPr>
        <w:pStyle w:val="Compact"/>
      </w:pPr>
      <w:r>
        <w:rPr>
          <w:bCs/>
          <w:b/>
        </w:rPr>
        <w:t xml:space="preserve">ERP Systems for Accounting Professionals</w:t>
      </w:r>
      <w:r>
        <w:t xml:space="preserve"> </w:t>
      </w:r>
      <w:r>
        <w:t xml:space="preserve">– SAP Training Program, 2019</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Brazilian accounting standards (NBC) and tax regulations.</w:t>
      </w:r>
    </w:p>
    <w:p>
      <w:pPr>
        <w:numPr>
          <w:ilvl w:val="0"/>
          <w:numId w:val="1002"/>
        </w:numPr>
        <w:pStyle w:val="Compact"/>
      </w:pPr>
      <w:r>
        <w:t xml:space="preserve">Expertise in financial software such as QuickBooks, SAP, and Protheus (commonly used in São Paulo).</w:t>
      </w:r>
    </w:p>
    <w:p>
      <w:pPr>
        <w:numPr>
          <w:ilvl w:val="0"/>
          <w:numId w:val="1002"/>
        </w:numPr>
        <w:pStyle w:val="Compact"/>
      </w:pPr>
      <w:r>
        <w:t xml:space="preserve">Familiar with tax codes like IRRF, ICMS, PIS, COFINS, and ISSQN.</w:t>
      </w:r>
    </w:p>
    <w:p>
      <w:pPr>
        <w:numPr>
          <w:ilvl w:val="0"/>
          <w:numId w:val="1002"/>
        </w:numPr>
        <w:pStyle w:val="Compact"/>
      </w:pPr>
      <w:r>
        <w:t xml:space="preserve">Strong knowledge of the Brazilian Revenue Service (Receita Federal) procedures for company registrations (CNPJ) and tax filings.</w:t>
      </w:r>
    </w:p>
    <w:p>
      <w:pPr>
        <w:numPr>
          <w:ilvl w:val="0"/>
          <w:numId w:val="1002"/>
        </w:numPr>
        <w:pStyle w:val="Compact"/>
      </w:pPr>
      <w:r>
        <w:t xml:space="preserve">Skilled in preparing financial statements for both domestic and international stakeholders.</w:t>
      </w:r>
    </w:p>
    <w:bookmarkEnd w:id="29"/>
    <w:bookmarkStart w:id="30" w:name="language-proficiency"/>
    <w:p>
      <w:pPr>
        <w:pStyle w:val="Heading2"/>
      </w:pPr>
      <w:r>
        <w:t xml:space="preserve">Language Proficiency</w:t>
      </w:r>
    </w:p>
    <w:p>
      <w:pPr>
        <w:numPr>
          <w:ilvl w:val="0"/>
          <w:numId w:val="1003"/>
        </w:numPr>
        <w:pStyle w:val="Compact"/>
      </w:pPr>
      <w:r>
        <w:rPr>
          <w:bCs/>
          <w:b/>
        </w:rPr>
        <w:t xml:space="preserve">Portuguese:</w:t>
      </w:r>
      <w:r>
        <w:t xml:space="preserve"> </w:t>
      </w:r>
      <w:r>
        <w:t xml:space="preserve">Native speaker</w:t>
      </w:r>
    </w:p>
    <w:p>
      <w:pPr>
        <w:numPr>
          <w:ilvl w:val="0"/>
          <w:numId w:val="1003"/>
        </w:numPr>
        <w:pStyle w:val="Compact"/>
      </w:pPr>
      <w:r>
        <w:rPr>
          <w:bCs/>
          <w:b/>
        </w:rPr>
        <w:t xml:space="preserve">English:</w:t>
      </w:r>
      <w:r>
        <w:t xml:space="preserve"> </w:t>
      </w:r>
      <w:r>
        <w:t xml:space="preserve">Advanced (CEFR: C1)</w:t>
      </w:r>
    </w:p>
    <w:p>
      <w:pPr>
        <w:numPr>
          <w:ilvl w:val="0"/>
          <w:numId w:val="1003"/>
        </w:numPr>
        <w:pStyle w:val="Compact"/>
      </w:pPr>
      <w:r>
        <w:rPr>
          <w:bCs/>
          <w:b/>
        </w:rPr>
        <w:t xml:space="preserve">Spanish:</w:t>
      </w:r>
      <w:r>
        <w:t xml:space="preserve"> </w:t>
      </w:r>
      <w:r>
        <w:t xml:space="preserve">Intermediate</w:t>
      </w:r>
    </w:p>
    <w:bookmarkEnd w:id="30"/>
    <w:bookmarkStart w:id="31" w:name="award-and-recognitions"/>
    <w:p>
      <w:pPr>
        <w:pStyle w:val="Heading2"/>
      </w:pPr>
      <w:r>
        <w:t xml:space="preserve">Award and Recognitions</w:t>
      </w:r>
    </w:p>
    <w:p>
      <w:pPr>
        <w:numPr>
          <w:ilvl w:val="0"/>
          <w:numId w:val="1004"/>
        </w:numPr>
        <w:pStyle w:val="Compact"/>
      </w:pPr>
      <w:r>
        <w:rPr>
          <w:bCs/>
          <w:b/>
        </w:rPr>
        <w:t xml:space="preserve">Brazilian Accounting Excellence Award</w:t>
      </w:r>
      <w:r>
        <w:t xml:space="preserve">, 2020 – Recognized for outstanding contributions to tax compliance and financial management in São Paulo.</w:t>
      </w:r>
    </w:p>
    <w:p>
      <w:pPr>
        <w:numPr>
          <w:ilvl w:val="0"/>
          <w:numId w:val="1004"/>
        </w:numPr>
        <w:pStyle w:val="Compact"/>
      </w:pPr>
      <w:r>
        <w:rPr>
          <w:bCs/>
          <w:b/>
        </w:rPr>
        <w:t xml:space="preserve">Top Accountant in São Paulo</w:t>
      </w:r>
      <w:r>
        <w:t xml:space="preserve">, 2019 – Featured in “Revista Contábil” for innovative approaches to corporate accounting.</w:t>
      </w:r>
    </w:p>
    <w:bookmarkEnd w:id="31"/>
    <w:bookmarkStart w:id="32" w:name="professional-affiliations"/>
    <w:p>
      <w:pPr>
        <w:pStyle w:val="Heading2"/>
      </w:pPr>
      <w:r>
        <w:t xml:space="preserve">Professional Affiliations</w:t>
      </w:r>
    </w:p>
    <w:p>
      <w:pPr>
        <w:numPr>
          <w:ilvl w:val="0"/>
          <w:numId w:val="1005"/>
        </w:numPr>
        <w:pStyle w:val="Compact"/>
      </w:pPr>
      <w:r>
        <w:rPr>
          <w:bCs/>
          <w:b/>
        </w:rPr>
        <w:t xml:space="preserve">Instituto dos Contadores do Brasil (ICB)</w:t>
      </w:r>
      <w:r>
        <w:t xml:space="preserve"> </w:t>
      </w:r>
      <w:r>
        <w:t xml:space="preserve">– Member since 2015</w:t>
      </w:r>
    </w:p>
    <w:p>
      <w:pPr>
        <w:numPr>
          <w:ilvl w:val="0"/>
          <w:numId w:val="1005"/>
        </w:numPr>
        <w:pStyle w:val="Compact"/>
      </w:pPr>
      <w:r>
        <w:rPr>
          <w:bCs/>
          <w:b/>
        </w:rPr>
        <w:t xml:space="preserve">Associação Paulista de Contadores (APC)</w:t>
      </w:r>
      <w:r>
        <w:t xml:space="preserve"> </w:t>
      </w:r>
      <w:r>
        <w:t xml:space="preserve">– Active participant in São Paulo’s accounting community events.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Citizenship:</w:t>
      </w:r>
      <w:r>
        <w:t xml:space="preserve"> </w:t>
      </w:r>
      <w:r>
        <w:t xml:space="preserve">Brazilian</w:t>
      </w:r>
      <w:r>
        <w:br/>
      </w:r>
      <w:r>
        <w:rPr>
          <w:bCs/>
          <w:b/>
        </w:rPr>
        <w:t xml:space="preserve">Licenses:</w:t>
      </w:r>
      <w:r>
        <w:t xml:space="preserve"> </w:t>
      </w:r>
      <w:r>
        <w:t xml:space="preserve">Valid CPA license issued by IBAC</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joaosilva.accountant@gmail.com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linkedin.com/in/joaosilva-accountant</w:t>
      </w:r>
    </w:p>
    <w:p>
      <w:pPr>
        <w:pStyle w:val="BodyText"/>
      </w:pPr>
      <w:r>
        <w:rPr>
          <w:iCs/>
          <w:i/>
        </w:rPr>
        <w:t xml:space="preserve">This Curriculum Vitae is tailored for Accountant positions in Brazil São Paulo, emphasizing compliance with local regulations and expertise in the region’s financial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Brazil São Paulo</dc:title>
  <dc:creator/>
  <cp:keywords/>
  <dcterms:created xsi:type="dcterms:W3CDTF">2026-06-03T01:45:09Z</dcterms:created>
  <dcterms:modified xsi:type="dcterms:W3CDTF">2026-06-03T01:45:09Z</dcterms:modified>
</cp:coreProperties>
</file>

<file path=docProps/custom.xml><?xml version="1.0" encoding="utf-8"?>
<Properties xmlns="http://schemas.openxmlformats.org/officeDocument/2006/custom-properties" xmlns:vt="http://schemas.openxmlformats.org/officeDocument/2006/docPropsVTypes"/>
</file>