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accountant-china-guangzhou"/>
    <w:p>
      <w:pPr>
        <w:pStyle w:val="Heading2"/>
      </w:pPr>
      <w:r>
        <w:t xml:space="preserve">Accountant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7 years of experience in financial management, tax compliance, and audit procedures. Specialized in providing accounting solutions tailored to businesses operating in China Guangzhou, a dynamic economic hub known for its manufacturing and trade industries. Proven expertise in navigating local regulations, managing multinational accounts, and ensuring financial transparency. Adept at leveraging advanced accounting software (QuickBooks, SAP) and maintaining compliance with Chinese tax laws. Committed to delivering accurate financial reporting to support business growth in the Guangzhou market.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ABC Manufacturing Co., Ltd.</w:t>
      </w:r>
      <w:r>
        <w:t xml:space="preserve"> </w:t>
      </w:r>
      <w:r>
        <w:t xml:space="preserve">| Guangzhou, China</w:t>
      </w:r>
      <w:r>
        <w:br/>
      </w:r>
      <w:r>
        <w:t xml:space="preserve">January 2019 – Present</w:t>
      </w:r>
    </w:p>
    <w:p>
      <w:pPr>
        <w:numPr>
          <w:ilvl w:val="0"/>
          <w:numId w:val="1001"/>
        </w:numPr>
        <w:pStyle w:val="Compact"/>
      </w:pPr>
      <w:r>
        <w:t xml:space="preserve">Managed financial records for a multinational manufacturing firm with operations in China Guangzhou, ensuring adherence to Chinese accounting standards (CAS) and international financial reporting standards (IFRS).</w:t>
      </w:r>
    </w:p>
    <w:p>
      <w:pPr>
        <w:numPr>
          <w:ilvl w:val="0"/>
          <w:numId w:val="1001"/>
        </w:numPr>
        <w:pStyle w:val="Compact"/>
      </w:pPr>
      <w:r>
        <w:t xml:space="preserve">Prepared monthly, quarterly, and annual financial statements, including income statements, balance sheets, and cash flow analyses.</w:t>
      </w:r>
    </w:p>
    <w:p>
      <w:pPr>
        <w:numPr>
          <w:ilvl w:val="0"/>
          <w:numId w:val="1001"/>
        </w:numPr>
        <w:pStyle w:val="Compact"/>
      </w:pPr>
      <w:r>
        <w:t xml:space="preserve">Conducted tax planning and compliance for corporate income tax (CIT), value-added tax (VAT), and other local levies in Guangzhou.</w:t>
      </w:r>
    </w:p>
    <w:p>
      <w:pPr>
        <w:numPr>
          <w:ilvl w:val="0"/>
          <w:numId w:val="1001"/>
        </w:numPr>
        <w:pStyle w:val="Compact"/>
      </w:pPr>
      <w:r>
        <w:t xml:space="preserve">Collaborated with cross-functional teams to optimize cost structures and improve profitability for clients in the textile and electronics sectors.</w:t>
      </w:r>
    </w:p>
    <w:p>
      <w:pPr>
        <w:numPr>
          <w:ilvl w:val="0"/>
          <w:numId w:val="1001"/>
        </w:numPr>
        <w:pStyle w:val="Compact"/>
      </w:pPr>
      <w:r>
        <w:t xml:space="preserve">Implemented internal controls to reduce financial risks, resulting in a 20% improvement in audit efficiency.</w:t>
      </w:r>
    </w:p>
    <w:bookmarkEnd w:id="22"/>
    <w:bookmarkStart w:id="23" w:name="accountant"/>
    <w:p>
      <w:pPr>
        <w:pStyle w:val="Heading4"/>
      </w:pPr>
      <w:r>
        <w:t xml:space="preserve">Accountant</w:t>
      </w:r>
    </w:p>
    <w:p>
      <w:pPr>
        <w:pStyle w:val="FirstParagraph"/>
      </w:pPr>
      <w:r>
        <w:rPr>
          <w:bCs/>
          <w:b/>
        </w:rPr>
        <w:t xml:space="preserve">XYZ International Trade Co., Ltd.</w:t>
      </w:r>
      <w:r>
        <w:t xml:space="preserve"> </w:t>
      </w:r>
      <w:r>
        <w:t xml:space="preserve">| Guangzhou, China</w:t>
      </w:r>
      <w:r>
        <w:br/>
      </w:r>
      <w:r>
        <w:t xml:space="preserve">June 2016 – December 2018</w:t>
      </w:r>
    </w:p>
    <w:p>
      <w:pPr>
        <w:numPr>
          <w:ilvl w:val="0"/>
          <w:numId w:val="1002"/>
        </w:numPr>
        <w:pStyle w:val="Compact"/>
      </w:pPr>
      <w:r>
        <w:t xml:space="preserve">Handled accounts payable/receivable for a trade company specializing in imports/exports between China and Southeast Asia, with headquarters in Guangzhou.</w:t>
      </w:r>
    </w:p>
    <w:p>
      <w:pPr>
        <w:numPr>
          <w:ilvl w:val="0"/>
          <w:numId w:val="1002"/>
        </w:numPr>
        <w:pStyle w:val="Compact"/>
      </w:pPr>
      <w:r>
        <w:t xml:space="preserve">Processed payroll and tax withholdings for over 200 employees, ensuring compliance with China's labor laws and social insurance requirements.</w:t>
      </w:r>
    </w:p>
    <w:p>
      <w:pPr>
        <w:numPr>
          <w:ilvl w:val="0"/>
          <w:numId w:val="1002"/>
        </w:numPr>
        <w:pStyle w:val="Compact"/>
      </w:pPr>
      <w:r>
        <w:t xml:space="preserve">Supported the preparation of annual audits by coordinating with external auditors and maintaining organized financial documentation.</w:t>
      </w:r>
    </w:p>
    <w:p>
      <w:pPr>
        <w:numPr>
          <w:ilvl w:val="0"/>
          <w:numId w:val="1002"/>
        </w:numPr>
        <w:pStyle w:val="Compact"/>
      </w:pPr>
      <w:r>
        <w:t xml:space="preserve">Developed a digital accounting system to streamline invoice processing, reducing manual errors by 35% in Guangzhou operations.</w:t>
      </w:r>
    </w:p>
    <w:bookmarkEnd w:id="23"/>
    <w:bookmarkStart w:id="24" w:name="junior-accountant"/>
    <w:p>
      <w:pPr>
        <w:pStyle w:val="Heading4"/>
      </w:pPr>
      <w:r>
        <w:t xml:space="preserve">Junior Accountant</w:t>
      </w:r>
    </w:p>
    <w:p>
      <w:pPr>
        <w:pStyle w:val="FirstParagraph"/>
      </w:pPr>
      <w:r>
        <w:rPr>
          <w:bCs/>
          <w:b/>
        </w:rPr>
        <w:t xml:space="preserve">DEF Consulting Services</w:t>
      </w:r>
      <w:r>
        <w:t xml:space="preserve"> </w:t>
      </w:r>
      <w:r>
        <w:t xml:space="preserve">| Guangzhou, China</w:t>
      </w:r>
      <w:r>
        <w:br/>
      </w:r>
      <w:r>
        <w:t xml:space="preserve">January 2014 – May 2016</w:t>
      </w:r>
    </w:p>
    <w:p>
      <w:pPr>
        <w:numPr>
          <w:ilvl w:val="0"/>
          <w:numId w:val="1003"/>
        </w:numPr>
        <w:pStyle w:val="Compact"/>
      </w:pPr>
      <w:r>
        <w:t xml:space="preserve">Conducted reconciliation of bank statements and ledgers to ensure accuracy of financial records.</w:t>
      </w:r>
    </w:p>
    <w:p>
      <w:pPr>
        <w:numPr>
          <w:ilvl w:val="0"/>
          <w:numId w:val="1003"/>
        </w:numPr>
        <w:pStyle w:val="Compact"/>
      </w:pPr>
      <w:r>
        <w:t xml:space="preserve">Provided advisory services on tax deductions, depreciation, and accounting policies under China's evolving regulatory framework.</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br/>
      </w:r>
      <w:r>
        <w:t xml:space="preserve">Guangdong University of Finance &amp; Economics, China</w:t>
      </w:r>
      <w:r>
        <w:br/>
      </w:r>
      <w:r>
        <w:t xml:space="preserve">Graduated: June 2013</w:t>
      </w:r>
    </w:p>
    <w:p>
      <w:pPr>
        <w:pStyle w:val="BodyText"/>
      </w:pPr>
      <w:r>
        <w:rPr>
          <w:bCs/>
          <w:b/>
        </w:rPr>
        <w:t xml:space="preserve">Certified Public Accountant (CPA) – China</w:t>
      </w:r>
      <w:r>
        <w:br/>
      </w:r>
      <w:r>
        <w:t xml:space="preserve">Chinese Institute of Certified Public Accountants (CICPA)</w:t>
      </w:r>
      <w:r>
        <w:br/>
      </w:r>
      <w:r>
        <w:t xml:space="preserve">Achieved: 2017</w:t>
      </w:r>
    </w:p>
    <w:bookmarkEnd w:id="26"/>
    <w:bookmarkStart w:id="27" w:name="skills"/>
    <w:p>
      <w:pPr>
        <w:pStyle w:val="Heading3"/>
      </w:pPr>
      <w:r>
        <w:t xml:space="preserve">Skills</w:t>
      </w:r>
    </w:p>
    <w:p>
      <w:pPr>
        <w:numPr>
          <w:ilvl w:val="0"/>
          <w:numId w:val="1004"/>
        </w:numPr>
        <w:pStyle w:val="Compact"/>
      </w:pPr>
      <w:r>
        <w:t xml:space="preserve">Financial Reporting &amp; Analysis (China Guangzhou context)</w:t>
      </w:r>
    </w:p>
    <w:p>
      <w:pPr>
        <w:numPr>
          <w:ilvl w:val="0"/>
          <w:numId w:val="1004"/>
        </w:numPr>
        <w:pStyle w:val="Compact"/>
      </w:pPr>
      <w:r>
        <w:t xml:space="preserve">Tax Compliance (CIT, VAT, and local taxes in Guangzhou)</w:t>
      </w:r>
    </w:p>
    <w:p>
      <w:pPr>
        <w:numPr>
          <w:ilvl w:val="0"/>
          <w:numId w:val="1004"/>
        </w:numPr>
        <w:pStyle w:val="Compact"/>
      </w:pPr>
      <w:r>
        <w:t xml:space="preserve">Accounting Software: QuickBooks, SAP, and Excel Advanced Functions</w:t>
      </w:r>
    </w:p>
    <w:p>
      <w:pPr>
        <w:numPr>
          <w:ilvl w:val="0"/>
          <w:numId w:val="1004"/>
        </w:numPr>
        <w:pStyle w:val="Compact"/>
      </w:pPr>
      <w:r>
        <w:t xml:space="preserve">Regulatory Knowledge: Chinese Accounting Standards (CAS), IFRS</w:t>
      </w:r>
    </w:p>
    <w:p>
      <w:pPr>
        <w:numPr>
          <w:ilvl w:val="0"/>
          <w:numId w:val="1004"/>
        </w:numPr>
        <w:pStyle w:val="Compact"/>
      </w:pPr>
      <w:r>
        <w:t xml:space="preserve">Language: Fluent in Mandarin and English; Basic knowledge of Cantonese</w:t>
      </w:r>
    </w:p>
    <w:p>
      <w:pPr>
        <w:numPr>
          <w:ilvl w:val="0"/>
          <w:numId w:val="1004"/>
        </w:numPr>
        <w:pStyle w:val="Compact"/>
      </w:pPr>
      <w:r>
        <w:t xml:space="preserve">Interpersonal Skills: Strong communication with clients in Guangzhou's business environment</w:t>
      </w:r>
    </w:p>
    <w:bookmarkEnd w:id="27"/>
    <w:bookmarkStart w:id="28" w:name="professional-affiliations"/>
    <w:p>
      <w:pPr>
        <w:pStyle w:val="Heading3"/>
      </w:pPr>
      <w:r>
        <w:t xml:space="preserve">Professional Affiliations</w:t>
      </w:r>
    </w:p>
    <w:p>
      <w:pPr>
        <w:pStyle w:val="FirstParagraph"/>
      </w:pPr>
      <w:r>
        <w:rPr>
          <w:bCs/>
          <w:b/>
        </w:rPr>
        <w:t xml:space="preserve">Member, Chinese Institute of Certified Public Accountants (CICPA)</w:t>
      </w:r>
      <w:r>
        <w:br/>
      </w:r>
      <w:r>
        <w:t xml:space="preserve">Since 2017</w:t>
      </w:r>
    </w:p>
    <w:p>
      <w:pPr>
        <w:pStyle w:val="BodyText"/>
      </w:pPr>
      <w:r>
        <w:rPr>
          <w:bCs/>
          <w:b/>
        </w:rPr>
        <w:t xml:space="preserve">Member, Guangzhou Association of Accountants</w:t>
      </w:r>
      <w:r>
        <w:br/>
      </w:r>
      <w:r>
        <w:t xml:space="preserve">Active participant in local seminars and workshops on financial compliance in Guangzhou.</w:t>
      </w:r>
    </w:p>
    <w:bookmarkEnd w:id="28"/>
    <w:bookmarkStart w:id="31" w:name="projects-contributions"/>
    <w:p>
      <w:pPr>
        <w:pStyle w:val="Heading3"/>
      </w:pPr>
      <w:r>
        <w:t xml:space="preserve">Projects &amp; Contributions</w:t>
      </w:r>
    </w:p>
    <w:bookmarkStart w:id="29" w:name="Xdfd46e550333cc2042254ba7a4dda097b48eb1a"/>
    <w:p>
      <w:pPr>
        <w:pStyle w:val="Heading4"/>
      </w:pPr>
      <w:r>
        <w:t xml:space="preserve">Guangzhou SME Tax Optimization Initiative (2021)</w:t>
      </w:r>
    </w:p>
    <w:p>
      <w:pPr>
        <w:pStyle w:val="FirstParagraph"/>
      </w:pPr>
      <w:r>
        <w:t xml:space="preserve">Collaborated with a team to develop tax-saving strategies for small and medium enterprises in Guangzhou, resulting in an average 15% reduction in tax liabilities for participants.</w:t>
      </w:r>
    </w:p>
    <w:bookmarkEnd w:id="29"/>
    <w:bookmarkStart w:id="30" w:name="Xa97b4321f41cad02e4994c4ba4dcb1fde5e9e1d"/>
    <w:p>
      <w:pPr>
        <w:pStyle w:val="Heading4"/>
      </w:pPr>
      <w:r>
        <w:t xml:space="preserve">ERP System Implementation at ABC Manufacturing</w:t>
      </w:r>
    </w:p>
    <w:p>
      <w:pPr>
        <w:pStyle w:val="FirstParagraph"/>
      </w:pPr>
      <w:r>
        <w:t xml:space="preserve">Led the integration of an enterprise resource planning (ERP) system tailored for China's manufacturing sector, improving data accuracy and operational efficiency in Guangzhou.</w:t>
      </w:r>
    </w:p>
    <w:bookmarkEnd w:id="30"/>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Financial literacy workshops for entrepreneurs in Guangzhou's startup community.</w:t>
      </w:r>
      <w:r>
        <w:br/>
      </w:r>
      <w:r>
        <w:rPr>
          <w:bCs/>
          <w:b/>
        </w:rPr>
        <w:t xml:space="preserve">Certifications:</w:t>
      </w:r>
      <w:r>
        <w:t xml:space="preserve"> </w:t>
      </w:r>
      <w:r>
        <w:t xml:space="preserve">CPA (China), ACCA (Association of Chartered Certified Accountants) – In Progress.</w:t>
      </w:r>
      <w:r>
        <w:br/>
      </w:r>
      <w:r>
        <w:rPr>
          <w:bCs/>
          <w:b/>
        </w:rPr>
        <w:t xml:space="preserve">Interests:</w:t>
      </w:r>
      <w:r>
        <w:t xml:space="preserve"> </w:t>
      </w:r>
      <w:r>
        <w:t xml:space="preserve">Exploring Guangzhou's culinary scene, networking with local business leaders, and staying updated on China's economic policies.</w:t>
      </w:r>
    </w:p>
    <w:bookmarkEnd w:id="32"/>
    <w:p>
      <w:pPr>
        <w:pStyle w:val="BodyText"/>
      </w:pPr>
      <w:r>
        <w:t xml:space="preserve">This Curriculum Vitae is tailored for an Accountant position in China Guangzhou, emphasizing compliance with local regulations and expertise in the region's financial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China Guangzhou</dc:title>
  <dc:creator/>
  <dc:language>en</dc:language>
  <cp:keywords/>
  <dcterms:created xsi:type="dcterms:W3CDTF">2025-12-03T22:28:41Z</dcterms:created>
  <dcterms:modified xsi:type="dcterms:W3CDTF">2025-12-03T22:28:41Z</dcterms:modified>
</cp:coreProperties>
</file>

<file path=docProps/custom.xml><?xml version="1.0" encoding="utf-8"?>
<Properties xmlns="http://schemas.openxmlformats.org/officeDocument/2006/custom-properties" xmlns:vt="http://schemas.openxmlformats.org/officeDocument/2006/docPropsVTypes"/>
</file>