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Address:</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dedicated and experienced Accountant with over [X] years of expertise in financial management, tax compliance, and audit processes. Specializing in providing strategic financial solutions tailored to the unique regulatory environment of New Zealand Auckland. Proficient in adhering to New Zealand accounting standards (NZAS) and maintaining compliance with the Inland Revenue Department (IRD) requirements. A strong advocate for transparency, accuracy, and efficiency in financial reporting, with a proven track record of supporting businesses in navigating complex accounting challenges within the Auckland region.</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Kiwi Accounting Solutions Limited</w:t>
      </w:r>
      <w:r>
        <w:t xml:space="preserve"> </w:t>
      </w:r>
      <w:r>
        <w:t xml:space="preserve">| Auckland, New Zealand</w:t>
      </w:r>
      <w:r>
        <w:br/>
      </w:r>
      <w:r>
        <w:rPr>
          <w:iCs/>
          <w:i/>
        </w:rPr>
        <w:t xml:space="preserve">January 2018 – Present</w:t>
      </w:r>
    </w:p>
    <w:p>
      <w:pPr>
        <w:numPr>
          <w:ilvl w:val="0"/>
          <w:numId w:val="1001"/>
        </w:numPr>
        <w:pStyle w:val="Compact"/>
      </w:pPr>
      <w:r>
        <w:t xml:space="preserve">Managed end-to-end accounting operations for 50+ small to medium-sized enterprises (SMEs) in New Zealand Auckland, ensuring compliance with IRD regulations and NZAS.</w:t>
      </w:r>
    </w:p>
    <w:p>
      <w:pPr>
        <w:numPr>
          <w:ilvl w:val="0"/>
          <w:numId w:val="1001"/>
        </w:numPr>
        <w:pStyle w:val="Compact"/>
      </w:pPr>
      <w:r>
        <w:t xml:space="preserve">Implemented streamlined financial reporting systems, reducing processing time by 30% and improving accuracy in monthly and annual financial statements.</w:t>
      </w:r>
    </w:p>
    <w:p>
      <w:pPr>
        <w:numPr>
          <w:ilvl w:val="0"/>
          <w:numId w:val="1001"/>
        </w:numPr>
        <w:pStyle w:val="Compact"/>
      </w:pPr>
      <w:r>
        <w:t xml:space="preserve">Provided expert advice on tax planning strategies to optimize client savings while adhering to the latest New Zealand tax laws, including Goods and Services Tax (GST) and Income Tax Act requirements.</w:t>
      </w:r>
    </w:p>
    <w:p>
      <w:pPr>
        <w:numPr>
          <w:ilvl w:val="0"/>
          <w:numId w:val="1001"/>
        </w:numPr>
        <w:pStyle w:val="Compact"/>
      </w:pPr>
      <w:r>
        <w:t xml:space="preserve">Conducted internal audits for 10+ companies, identifying risk areas and recommending corrective actions to enhance financial controls.</w:t>
      </w:r>
    </w:p>
    <w:p>
      <w:pPr>
        <w:numPr>
          <w:ilvl w:val="0"/>
          <w:numId w:val="1001"/>
        </w:numPr>
        <w:pStyle w:val="Compact"/>
      </w:pPr>
      <w:r>
        <w:t xml:space="preserve">Collaborated with clients to prepare business forecasts, budgets, and cash flow analyses, enabling informed decision-making in the Auckland market.</w:t>
      </w:r>
    </w:p>
    <w:bookmarkEnd w:id="21"/>
    <w:bookmarkStart w:id="22" w:name="accountant"/>
    <w:p>
      <w:pPr>
        <w:pStyle w:val="Heading3"/>
      </w:pPr>
      <w:r>
        <w:t xml:space="preserve">Accountant</w:t>
      </w:r>
    </w:p>
    <w:p>
      <w:pPr>
        <w:pStyle w:val="FirstParagraph"/>
      </w:pPr>
      <w:r>
        <w:rPr>
          <w:bCs/>
          <w:b/>
        </w:rPr>
        <w:t xml:space="preserve">Auckland Financial Services Ltd</w:t>
      </w:r>
      <w:r>
        <w:t xml:space="preserve"> </w:t>
      </w:r>
      <w:r>
        <w:t xml:space="preserve">| Auckland, New Zealand</w:t>
      </w:r>
      <w:r>
        <w:br/>
      </w:r>
      <w:r>
        <w:rPr>
          <w:iCs/>
          <w:i/>
        </w:rPr>
        <w:t xml:space="preserve">June 2015 – December 2017</w:t>
      </w:r>
    </w:p>
    <w:p>
      <w:pPr>
        <w:numPr>
          <w:ilvl w:val="0"/>
          <w:numId w:val="1002"/>
        </w:numPr>
        <w:pStyle w:val="Compact"/>
      </w:pPr>
      <w:r>
        <w:t xml:space="preserve">Supported the accounting team in processing payroll, accounts payable/receivable, and bank reconciliations for clients across various industries in New Zealand Auckland.</w:t>
      </w:r>
    </w:p>
    <w:p>
      <w:pPr>
        <w:numPr>
          <w:ilvl w:val="0"/>
          <w:numId w:val="1002"/>
        </w:numPr>
        <w:pStyle w:val="Compact"/>
      </w:pPr>
      <w:r>
        <w:t xml:space="preserve">Assisted in the preparation of tax returns and financial statements for 30+ businesses, ensuring adherence to New Zealand's strict compliance standards.</w:t>
      </w:r>
    </w:p>
    <w:p>
      <w:pPr>
        <w:numPr>
          <w:ilvl w:val="0"/>
          <w:numId w:val="1002"/>
        </w:numPr>
        <w:pStyle w:val="Compact"/>
      </w:pPr>
      <w:r>
        <w:t xml:space="preserve">Developed and maintained relationships with local banks and IRD representatives to facilitate smoother financial processes for clients.</w:t>
      </w:r>
    </w:p>
    <w:p>
      <w:pPr>
        <w:numPr>
          <w:ilvl w:val="0"/>
          <w:numId w:val="1002"/>
        </w:numPr>
        <w:pStyle w:val="Compact"/>
      </w:pPr>
      <w:r>
        <w:t xml:space="preserve">Trained junior staff on New Zealand-specific accounting practices, including the use of Xero and MYOB software tailored for Auckland businesses.</w:t>
      </w:r>
    </w:p>
    <w:bookmarkEnd w:id="22"/>
    <w:bookmarkStart w:id="23" w:name="internship-junior-accountant"/>
    <w:p>
      <w:pPr>
        <w:pStyle w:val="Heading3"/>
      </w:pPr>
      <w:r>
        <w:t xml:space="preserve">Internship: Junior Accountant</w:t>
      </w:r>
    </w:p>
    <w:p>
      <w:pPr>
        <w:pStyle w:val="FirstParagraph"/>
      </w:pPr>
      <w:r>
        <w:rPr>
          <w:bCs/>
          <w:b/>
        </w:rPr>
        <w:t xml:space="preserve">New Zealand Accounting Firm</w:t>
      </w:r>
      <w:r>
        <w:t xml:space="preserve"> </w:t>
      </w:r>
      <w:r>
        <w:t xml:space="preserve">| Auckland, New Zealand</w:t>
      </w:r>
      <w:r>
        <w:br/>
      </w:r>
      <w:r>
        <w:rPr>
          <w:iCs/>
          <w:i/>
        </w:rPr>
        <w:t xml:space="preserve">January 2014 – June 2015</w:t>
      </w:r>
    </w:p>
    <w:p>
      <w:pPr>
        <w:numPr>
          <w:ilvl w:val="0"/>
          <w:numId w:val="1003"/>
        </w:numPr>
        <w:pStyle w:val="Compact"/>
      </w:pPr>
      <w:r>
        <w:t xml:space="preserve">Gained foundational knowledge in New Zealand accounting practices, including financial statement preparation and tax compliance under the supervision of qualified professionals.</w:t>
      </w:r>
    </w:p>
    <w:p>
      <w:pPr>
        <w:numPr>
          <w:ilvl w:val="0"/>
          <w:numId w:val="1003"/>
        </w:numPr>
        <w:pStyle w:val="Compact"/>
      </w:pPr>
      <w:r>
        <w:t xml:space="preserve">Supported audit teams in gathering and organizing financial data for clients in Auckland, contributing to accurate and timely reporting.</w:t>
      </w:r>
    </w:p>
    <w:bookmarkEnd w:id="23"/>
    <w:bookmarkEnd w:id="24"/>
    <w:bookmarkStart w:id="25" w:name="education"/>
    <w:p>
      <w:pPr>
        <w:pStyle w:val="Heading2"/>
      </w:pPr>
      <w:r>
        <w:t xml:space="preserve">Education</w:t>
      </w:r>
    </w:p>
    <w:p>
      <w:pPr>
        <w:pStyle w:val="FirstParagraph"/>
      </w:pPr>
      <w:r>
        <w:rPr>
          <w:bCs/>
          <w:b/>
        </w:rPr>
        <w:t xml:space="preserve">Bachelor of Commerce (BCom) in Accounting</w:t>
      </w:r>
      <w:r>
        <w:br/>
      </w:r>
      <w:r>
        <w:t xml:space="preserve">University of Auckland, New Zealand</w:t>
      </w:r>
      <w:r>
        <w:br/>
      </w:r>
      <w:r>
        <w:rPr>
          <w:iCs/>
          <w:i/>
        </w:rPr>
        <w:t xml:space="preserve">Graduated: 2014</w:t>
      </w:r>
    </w:p>
    <w:p>
      <w:pPr>
        <w:pStyle w:val="BodyText"/>
      </w:pPr>
      <w:r>
        <w:rPr>
          <w:bCs/>
          <w:b/>
        </w:rPr>
        <w:t xml:space="preserve">Certified Public Accountant (CPA) – New Zealand</w:t>
      </w:r>
      <w:r>
        <w:br/>
      </w:r>
      <w:r>
        <w:t xml:space="preserve">Chartered Accountants Australia and New Zealand (CA ANZ)</w:t>
      </w:r>
      <w:r>
        <w:br/>
      </w:r>
      <w:r>
        <w:rPr>
          <w:iCs/>
          <w:i/>
        </w:rPr>
        <w:t xml:space="preserve">Completed: 2017</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preparation, tax compliance (GST, Income Tax), payroll management, audit procedures, and financial software (Xero, MYOB).</w:t>
      </w:r>
    </w:p>
    <w:p>
      <w:pPr>
        <w:numPr>
          <w:ilvl w:val="0"/>
          <w:numId w:val="1004"/>
        </w:numPr>
        <w:pStyle w:val="Compact"/>
      </w:pPr>
      <w:r>
        <w:rPr>
          <w:bCs/>
          <w:b/>
        </w:rPr>
        <w:t xml:space="preserve">New Zealand-specific Knowledge:</w:t>
      </w:r>
      <w:r>
        <w:t xml:space="preserve"> </w:t>
      </w:r>
      <w:r>
        <w:t xml:space="preserve">In-depth understanding of IRD regulations, NZAS standards, and local business practices in Auckland.</w:t>
      </w:r>
    </w:p>
    <w:p>
      <w:pPr>
        <w:numPr>
          <w:ilvl w:val="0"/>
          <w:numId w:val="1004"/>
        </w:numPr>
        <w:pStyle w:val="Compact"/>
      </w:pPr>
      <w:r>
        <w:rPr>
          <w:bCs/>
          <w:b/>
        </w:rPr>
        <w:t xml:space="preserve">Soft Skills:</w:t>
      </w:r>
      <w:r>
        <w:t xml:space="preserve"> </w:t>
      </w:r>
      <w:r>
        <w:t xml:space="preserve">Strong analytical abilities, attention to detail, client relationship management, and communication skills for presenting financial insights to non-technical stakeholders.</w:t>
      </w:r>
    </w:p>
    <w:bookmarkEnd w:id="26"/>
    <w:bookmarkStart w:id="27" w:name="certifications-licenses"/>
    <w:p>
      <w:pPr>
        <w:pStyle w:val="Heading2"/>
      </w:pPr>
      <w:r>
        <w:t xml:space="preserve">Certifications &amp; Licenses</w:t>
      </w:r>
    </w:p>
    <w:p>
      <w:pPr>
        <w:numPr>
          <w:ilvl w:val="0"/>
          <w:numId w:val="1005"/>
        </w:numPr>
        <w:pStyle w:val="Compact"/>
      </w:pPr>
      <w:r>
        <w:t xml:space="preserve">Certified Public Accountant (CPA) – New Zealand (CA ANZ)</w:t>
      </w:r>
    </w:p>
    <w:p>
      <w:pPr>
        <w:numPr>
          <w:ilvl w:val="0"/>
          <w:numId w:val="1005"/>
        </w:numPr>
        <w:pStyle w:val="Compact"/>
      </w:pPr>
      <w:r>
        <w:t xml:space="preserve">Chartered Accountant (CA) – Australia and New Zealand</w:t>
      </w:r>
    </w:p>
    <w:p>
      <w:pPr>
        <w:numPr>
          <w:ilvl w:val="0"/>
          <w:numId w:val="1005"/>
        </w:numPr>
        <w:pStyle w:val="Compact"/>
      </w:pPr>
      <w:r>
        <w:t xml:space="preserve">Completed IRD Tax Compliance Training for New Zealand businesses</w:t>
      </w:r>
    </w:p>
    <w:bookmarkEnd w:id="27"/>
    <w:bookmarkStart w:id="28" w:name="X9dc4a8c3d7c428bbe834e3b6054037976f87aa9"/>
    <w:p>
      <w:pPr>
        <w:pStyle w:val="Heading2"/>
      </w:pPr>
      <w:r>
        <w:t xml:space="preserve">Professional Development &amp; Membership Organizations</w:t>
      </w:r>
    </w:p>
    <w:p>
      <w:pPr>
        <w:pStyle w:val="FirstParagraph"/>
      </w:pPr>
      <w:r>
        <w:rPr>
          <w:bCs/>
          <w:b/>
        </w:rPr>
        <w:t xml:space="preserve">Member:</w:t>
      </w:r>
      <w:r>
        <w:t xml:space="preserve"> </w:t>
      </w:r>
      <w:r>
        <w:t xml:space="preserve">Chartered Accountants Australia and New Zealand (CA ANZ)</w:t>
      </w:r>
    </w:p>
    <w:p>
      <w:pPr>
        <w:pStyle w:val="BodyText"/>
      </w:pPr>
      <w:r>
        <w:rPr>
          <w:bCs/>
          <w:b/>
        </w:rPr>
        <w:t xml:space="preserve">Participated in:</w:t>
      </w:r>
    </w:p>
    <w:p>
      <w:pPr>
        <w:numPr>
          <w:ilvl w:val="0"/>
          <w:numId w:val="1006"/>
        </w:numPr>
        <w:pStyle w:val="Compact"/>
      </w:pPr>
      <w:r>
        <w:t xml:space="preserve">New Zealand Accounting Standards Update Workshops (Auckland, 2021)</w:t>
      </w:r>
    </w:p>
    <w:p>
      <w:pPr>
        <w:numPr>
          <w:ilvl w:val="0"/>
          <w:numId w:val="1006"/>
        </w:numPr>
        <w:pStyle w:val="Compact"/>
      </w:pPr>
      <w:r>
        <w:t xml:space="preserve">Inland Revenue Department Webinars on Tax Reforms for Small Businesses (2020)</w:t>
      </w:r>
    </w:p>
    <w:p>
      <w:pPr>
        <w:numPr>
          <w:ilvl w:val="0"/>
          <w:numId w:val="1006"/>
        </w:numPr>
        <w:pStyle w:val="Compact"/>
      </w:pPr>
      <w:r>
        <w:t xml:space="preserve">Auckland Chamber of Commerce Networking Events for Financial Professionals</w:t>
      </w:r>
    </w:p>
    <w:bookmarkEnd w:id="28"/>
    <w:bookmarkStart w:id="29" w:name="projects-contributions"/>
    <w:p>
      <w:pPr>
        <w:pStyle w:val="Heading2"/>
      </w:pPr>
      <w:r>
        <w:t xml:space="preserve">Projects &amp; Contributions</w:t>
      </w:r>
    </w:p>
    <w:p>
      <w:pPr>
        <w:pStyle w:val="FirstParagraph"/>
      </w:pPr>
      <w:r>
        <w:rPr>
          <w:bCs/>
          <w:b/>
        </w:rPr>
        <w:t xml:space="preserve">Financial Literacy Initiative – Auckland Community Centre (2019)</w:t>
      </w:r>
      <w:r>
        <w:br/>
      </w:r>
      <w:r>
        <w:t xml:space="preserve">Volunteered to conduct free workshops on budgeting, tax planning, and financial management for small business owners in New Zealand Auckland. The initiative reached over 200 participants and received recognition from the Auckland City Council.</w:t>
      </w:r>
    </w:p>
    <w:p>
      <w:pPr>
        <w:pStyle w:val="BodyText"/>
      </w:pPr>
      <w:r>
        <w:rPr>
          <w:bCs/>
          <w:b/>
        </w:rPr>
        <w:t xml:space="preserve">Business Sustainability Project – Kiwi Accounting Solutions (2021)</w:t>
      </w:r>
      <w:r>
        <w:br/>
      </w:r>
      <w:r>
        <w:t xml:space="preserve">Led a team to develop a sustainability report template tailored for NZ SMEs, integrating ESG (Environmental, Social, Governance) metrics into financial reporting. The project was adopted by 15+ clients in the Auckland region.</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Curriculum Vitae - Accountant | New Zealand Auckland</w:t>
      </w:r>
    </w:p>
    <w:p>
      <w:pPr>
        <w:pStyle w:val="BodyText"/>
      </w:pPr>
      <w:r>
        <w:t xml:space="preserve">This document is tailored for professionals seeking opportunities in the accounting sector within New Zealand Auckland, emphasizing compliance with local standards and industry-specific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 New Zealand Auckland</dc:title>
  <dc:creator/>
  <dc:language>en</dc:language>
  <cp:keywords/>
  <dcterms:created xsi:type="dcterms:W3CDTF">2025-11-30T23:19:07Z</dcterms:created>
  <dcterms:modified xsi:type="dcterms:W3CDTF">2025-11-30T23:19:07Z</dcterms:modified>
</cp:coreProperties>
</file>

<file path=docProps/custom.xml><?xml version="1.0" encoding="utf-8"?>
<Properties xmlns="http://schemas.openxmlformats.org/officeDocument/2006/custom-properties" xmlns:vt="http://schemas.openxmlformats.org/officeDocument/2006/docPropsVTypes"/>
</file>