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32" w:name="accountant-south-africa-cape-town"/>
    <w:p>
      <w:pPr>
        <w:pStyle w:val="Heading2"/>
      </w:pPr>
      <w:r>
        <w:t xml:space="preserve">Accountant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82 123 4567 | john.smith@email.com</w:t>
      </w:r>
      <w:r>
        <w:br/>
      </w:r>
      <w:r>
        <w:rPr>
          <w:bCs/>
          <w:b/>
        </w:rPr>
        <w:t xml:space="preserve">Location:</w:t>
      </w:r>
      <w:r>
        <w:t xml:space="preserve"> </w:t>
      </w:r>
      <w:r>
        <w:t xml:space="preserve">Cape Town, South Africa</w:t>
      </w:r>
      <w:r>
        <w:br/>
      </w:r>
      <w:r>
        <w:rPr>
          <w:bCs/>
          <w:b/>
        </w:rPr>
        <w:t xml:space="preserve">Date of Birth:</w:t>
      </w:r>
      <w:r>
        <w:t xml:space="preserve"> </w:t>
      </w:r>
      <w:r>
        <w:t xml:space="preserve">05 April 1990</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eight years of experience in financial management, tax compliance, and audit services. Specialized in providing strategic financial solutions to businesses across diverse industries in South Africa. Proven track record of improving organizational efficiency through accurate financial reporting, cost optimization, and adherence to local and international accounting standards. Committed to delivering excellence while maintaining strong ethical principles. A resident of Cape Town, South Africa, with a deep understanding of the region's economic landscape and regulatory environment.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FinCorp Solutions (Pty) Ltd</w:t>
      </w:r>
      <w:r>
        <w:t xml:space="preserve">, Cape Town, South Africa | January 2019 – Present</w:t>
      </w:r>
    </w:p>
    <w:p>
      <w:pPr>
        <w:numPr>
          <w:ilvl w:val="0"/>
          <w:numId w:val="1001"/>
        </w:numPr>
        <w:pStyle w:val="Compact"/>
      </w:pPr>
      <w:r>
        <w:t xml:space="preserve">Overseeing financial reporting, budgeting, and forecasting for a multinational client base in the technology and manufacturing sectors.</w:t>
      </w:r>
    </w:p>
    <w:p>
      <w:pPr>
        <w:numPr>
          <w:ilvl w:val="0"/>
          <w:numId w:val="1001"/>
        </w:numPr>
        <w:pStyle w:val="Compact"/>
      </w:pPr>
      <w:r>
        <w:t xml:space="preserve">Ensuring compliance with South African tax laws (SARS) and International Financial Reporting Standards (IFRS).</w:t>
      </w:r>
    </w:p>
    <w:p>
      <w:pPr>
        <w:numPr>
          <w:ilvl w:val="0"/>
          <w:numId w:val="1001"/>
        </w:numPr>
        <w:pStyle w:val="Compact"/>
      </w:pPr>
      <w:r>
        <w:t xml:space="preserve">Leading audit preparations and coordinating with external auditors to ensure timely submission of financial statements.</w:t>
      </w:r>
    </w:p>
    <w:p>
      <w:pPr>
        <w:numPr>
          <w:ilvl w:val="0"/>
          <w:numId w:val="1001"/>
        </w:numPr>
        <w:pStyle w:val="Compact"/>
      </w:pPr>
      <w:r>
        <w:t xml:space="preserve">Implementing cost-saving measures that reduced operational expenses by 12% in 2021.</w:t>
      </w:r>
    </w:p>
    <w:p>
      <w:pPr>
        <w:numPr>
          <w:ilvl w:val="0"/>
          <w:numId w:val="1001"/>
        </w:numPr>
        <w:pStyle w:val="Compact"/>
      </w:pPr>
      <w:r>
        <w:t xml:space="preserve">Providing financial advisory to clients on tax optimization strategies tailored to South Africa’s regulatory framework.</w:t>
      </w:r>
    </w:p>
    <w:bookmarkEnd w:id="22"/>
    <w:bookmarkStart w:id="23" w:name="accountant"/>
    <w:p>
      <w:pPr>
        <w:pStyle w:val="Heading4"/>
      </w:pPr>
      <w:r>
        <w:t xml:space="preserve">Accountant</w:t>
      </w:r>
    </w:p>
    <w:p>
      <w:pPr>
        <w:pStyle w:val="FirstParagraph"/>
      </w:pPr>
      <w:r>
        <w:rPr>
          <w:bCs/>
          <w:b/>
        </w:rPr>
        <w:t xml:space="preserve">Green Valley Accounting Services</w:t>
      </w:r>
      <w:r>
        <w:t xml:space="preserve">, Cape Town, South Africa | March 2015 – December 2018</w:t>
      </w:r>
    </w:p>
    <w:p>
      <w:pPr>
        <w:numPr>
          <w:ilvl w:val="0"/>
          <w:numId w:val="1002"/>
        </w:numPr>
        <w:pStyle w:val="Compact"/>
      </w:pPr>
      <w:r>
        <w:t xml:space="preserve">Managing day-to-day bookkeeping and financial transactions for SMEs in the hospitality and retail sectors.</w:t>
      </w:r>
    </w:p>
    <w:p>
      <w:pPr>
        <w:numPr>
          <w:ilvl w:val="0"/>
          <w:numId w:val="1002"/>
        </w:numPr>
        <w:pStyle w:val="Compact"/>
      </w:pPr>
      <w:r>
        <w:t xml:space="preserve">Preparing monthly, quarterly, and annual financial statements in compliance with South African GAAP.</w:t>
      </w:r>
    </w:p>
    <w:p>
      <w:pPr>
        <w:numPr>
          <w:ilvl w:val="0"/>
          <w:numId w:val="1002"/>
        </w:numPr>
        <w:pStyle w:val="Compact"/>
      </w:pPr>
      <w:r>
        <w:t xml:space="preserve">Conducting payroll processing and ensuring adherence to labor laws in Cape Town.</w:t>
      </w:r>
    </w:p>
    <w:p>
      <w:pPr>
        <w:numPr>
          <w:ilvl w:val="0"/>
          <w:numId w:val="1002"/>
        </w:numPr>
        <w:pStyle w:val="Compact"/>
      </w:pPr>
      <w:r>
        <w:t xml:space="preserve">Assisting clients with VAT returns, income tax filings, and SARS audits.</w:t>
      </w:r>
    </w:p>
    <w:p>
      <w:pPr>
        <w:numPr>
          <w:ilvl w:val="0"/>
          <w:numId w:val="1002"/>
        </w:numPr>
        <w:pStyle w:val="Compact"/>
      </w:pPr>
      <w:r>
        <w:t xml:space="preserve">Training junior accountants on South Africa-specific accounting practices and software tools (e.g., Sage, QuickBooks).</w:t>
      </w:r>
    </w:p>
    <w:bookmarkEnd w:id="23"/>
    <w:bookmarkStart w:id="24" w:name="internship"/>
    <w:p>
      <w:pPr>
        <w:pStyle w:val="Heading4"/>
      </w:pPr>
      <w:r>
        <w:t xml:space="preserve">Internship</w:t>
      </w:r>
    </w:p>
    <w:p>
      <w:pPr>
        <w:pStyle w:val="FirstParagraph"/>
      </w:pPr>
      <w:r>
        <w:rPr>
          <w:bCs/>
          <w:b/>
        </w:rPr>
        <w:t xml:space="preserve">Tax &amp; Audit Associates</w:t>
      </w:r>
      <w:r>
        <w:t xml:space="preserve">, Cape Town, South Africa | June 2013 – February 2015</w:t>
      </w:r>
    </w:p>
    <w:p>
      <w:pPr>
        <w:numPr>
          <w:ilvl w:val="0"/>
          <w:numId w:val="1003"/>
        </w:numPr>
        <w:pStyle w:val="Compact"/>
      </w:pPr>
      <w:r>
        <w:t xml:space="preserve">Gaining hands-on experience in audit procedures, internal controls, and financial analysis.</w:t>
      </w:r>
    </w:p>
    <w:p>
      <w:pPr>
        <w:numPr>
          <w:ilvl w:val="0"/>
          <w:numId w:val="1003"/>
        </w:numPr>
        <w:pStyle w:val="Compact"/>
      </w:pPr>
      <w:r>
        <w:t xml:space="preserve">Supporting senior accountants with tax compliance for small to medium enterprises in Cape Town.</w:t>
      </w:r>
    </w:p>
    <w:p>
      <w:pPr>
        <w:numPr>
          <w:ilvl w:val="0"/>
          <w:numId w:val="1003"/>
        </w:numPr>
        <w:pStyle w:val="Compact"/>
      </w:pPr>
      <w:r>
        <w:t xml:space="preserve">Assisting in the preparation of annual financial reports and statutory filings.</w:t>
      </w:r>
    </w:p>
    <w:bookmarkEnd w:id="24"/>
    <w:bookmarkEnd w:id="25"/>
    <w:bookmarkStart w:id="26" w:name="education"/>
    <w:p>
      <w:pPr>
        <w:pStyle w:val="Heading3"/>
      </w:pPr>
      <w:r>
        <w:t xml:space="preserve">Education</w:t>
      </w:r>
    </w:p>
    <w:p>
      <w:pPr>
        <w:pStyle w:val="FirstParagraph"/>
      </w:pPr>
      <w:r>
        <w:rPr>
          <w:bCs/>
          <w:b/>
        </w:rPr>
        <w:t xml:space="preserve">Bachelor of Accounting (Hons)</w:t>
      </w:r>
      <w:r>
        <w:br/>
      </w:r>
      <w:r>
        <w:t xml:space="preserve">University of Cape Town, South Africa | 2010 – 2013</w:t>
      </w:r>
      <w:r>
        <w:br/>
      </w:r>
      <w:r>
        <w:t xml:space="preserve">Relevant coursework: Financial Accounting, Auditing, Taxation, Corporate Finance.</w:t>
      </w:r>
    </w:p>
    <w:p>
      <w:pPr>
        <w:pStyle w:val="BodyText"/>
      </w:pPr>
      <w:r>
        <w:rPr>
          <w:bCs/>
          <w:b/>
        </w:rPr>
        <w:t xml:space="preserve">Professional Qualifications</w:t>
      </w:r>
      <w:r>
        <w:br/>
      </w:r>
      <w:r>
        <w:t xml:space="preserve">- Certified Public Accountant (CPA) – South Africa (2017)</w:t>
      </w:r>
      <w:r>
        <w:br/>
      </w:r>
      <w:r>
        <w:t xml:space="preserve">- Chartered Institute of Management Accountants (CIMA) – Member Status (2019)</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Financial Reporting, Tax Compliance, Budgeting, Auditing, SAP/QuickBooks/Oracle Accounting.</w:t>
      </w:r>
    </w:p>
    <w:p>
      <w:pPr>
        <w:numPr>
          <w:ilvl w:val="0"/>
          <w:numId w:val="1004"/>
        </w:numPr>
        <w:pStyle w:val="Compact"/>
      </w:pPr>
      <w:r>
        <w:rPr>
          <w:bCs/>
          <w:b/>
        </w:rPr>
        <w:t xml:space="preserve">Languages:</w:t>
      </w:r>
      <w:r>
        <w:t xml:space="preserve"> </w:t>
      </w:r>
      <w:r>
        <w:t xml:space="preserve">English (Fluent), Afrikaans (Proficient).</w:t>
      </w:r>
    </w:p>
    <w:p>
      <w:pPr>
        <w:numPr>
          <w:ilvl w:val="0"/>
          <w:numId w:val="1004"/>
        </w:numPr>
        <w:pStyle w:val="Compact"/>
      </w:pPr>
      <w:r>
        <w:rPr>
          <w:bCs/>
          <w:b/>
        </w:rPr>
        <w:t xml:space="preserve">Software Proficiency:</w:t>
      </w:r>
      <w:r>
        <w:t xml:space="preserve"> </w:t>
      </w:r>
      <w:r>
        <w:t xml:space="preserve">Microsoft Excel (Advanced), Google Workspace, Tally ERP.</w:t>
      </w:r>
    </w:p>
    <w:p>
      <w:pPr>
        <w:numPr>
          <w:ilvl w:val="0"/>
          <w:numId w:val="1004"/>
        </w:numPr>
        <w:pStyle w:val="Compact"/>
      </w:pPr>
      <w:r>
        <w:rPr>
          <w:bCs/>
          <w:b/>
        </w:rPr>
        <w:t xml:space="preserve">Soft Skills:</w:t>
      </w:r>
      <w:r>
        <w:t xml:space="preserve"> </w:t>
      </w:r>
      <w:r>
        <w:t xml:space="preserve">Analytical Thinking, Problem-Solving, Client Relationship Management, Team Leadership.</w:t>
      </w:r>
    </w:p>
    <w:bookmarkEnd w:id="27"/>
    <w:bookmarkStart w:id="28" w:name="certifications"/>
    <w:p>
      <w:pPr>
        <w:pStyle w:val="Heading3"/>
      </w:pPr>
      <w:r>
        <w:t xml:space="preserve">Certifications</w:t>
      </w:r>
    </w:p>
    <w:p>
      <w:pPr>
        <w:numPr>
          <w:ilvl w:val="0"/>
          <w:numId w:val="1005"/>
        </w:numPr>
        <w:pStyle w:val="Compact"/>
      </w:pPr>
      <w:r>
        <w:t xml:space="preserve">SARS Tax Practitioner Certification (2018)</w:t>
      </w:r>
    </w:p>
    <w:p>
      <w:pPr>
        <w:numPr>
          <w:ilvl w:val="0"/>
          <w:numId w:val="1005"/>
        </w:numPr>
        <w:pStyle w:val="Compact"/>
      </w:pPr>
      <w:r>
        <w:t xml:space="preserve">IFRS Foundation Training (2020)</w:t>
      </w:r>
    </w:p>
    <w:p>
      <w:pPr>
        <w:numPr>
          <w:ilvl w:val="0"/>
          <w:numId w:val="1005"/>
        </w:numPr>
        <w:pStyle w:val="Compact"/>
      </w:pPr>
      <w:r>
        <w:t xml:space="preserve">South African Institute of Chartered Accountants (SAICA) Membership</w:t>
      </w:r>
    </w:p>
    <w:bookmarkEnd w:id="28"/>
    <w:bookmarkStart w:id="29" w:name="professional-memberships"/>
    <w:p>
      <w:pPr>
        <w:pStyle w:val="Heading3"/>
      </w:pPr>
      <w:r>
        <w:t xml:space="preserve">Professional Memberships</w:t>
      </w:r>
    </w:p>
    <w:p>
      <w:pPr>
        <w:numPr>
          <w:ilvl w:val="0"/>
          <w:numId w:val="1006"/>
        </w:numPr>
        <w:pStyle w:val="Compact"/>
      </w:pPr>
      <w:r>
        <w:t xml:space="preserve">Member, South African Institute of Chartered Accountants (SAICA)</w:t>
      </w:r>
    </w:p>
    <w:p>
      <w:pPr>
        <w:numPr>
          <w:ilvl w:val="0"/>
          <w:numId w:val="1006"/>
        </w:numPr>
        <w:pStyle w:val="Compact"/>
      </w:pPr>
      <w:r>
        <w:t xml:space="preserve">Member, CIMA (Chartered Institute of Management Accountants)</w:t>
      </w:r>
    </w:p>
    <w:p>
      <w:pPr>
        <w:numPr>
          <w:ilvl w:val="0"/>
          <w:numId w:val="1006"/>
        </w:numPr>
        <w:pStyle w:val="Compact"/>
      </w:pPr>
      <w:r>
        <w:t xml:space="preserve">Active participant in Cape Town Accounting Association events and networking sessions.</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Financial Advisor, Cape Town Youth Empowerment Project (2017–2019): Provided free accounting services to local startups and NGOs.</w:t>
      </w:r>
    </w:p>
    <w:p>
      <w:pPr>
        <w:pStyle w:val="BodyText"/>
      </w:pPr>
      <w:r>
        <w:rPr>
          <w:bCs/>
          <w:b/>
        </w:rPr>
        <w:t xml:space="preserve">Projects:</w:t>
      </w:r>
      <w:r>
        <w:br/>
      </w:r>
      <w:r>
        <w:t xml:space="preserve">- Developed a financial health dashboard for a Cape Town-based tech startup, improving data accessibility by 40%.</w:t>
      </w:r>
    </w:p>
    <w:p>
      <w:pPr>
        <w:pStyle w:val="BodyText"/>
      </w:pPr>
      <w:r>
        <w:rPr>
          <w:bCs/>
          <w:b/>
        </w:rPr>
        <w:t xml:space="preserve">Publications:</w:t>
      </w:r>
      <w:r>
        <w:br/>
      </w:r>
      <w:r>
        <w:t xml:space="preserve">- Authored an article on "Tax Optimization Strategies for SMEs in South Africa" published in the Cape Town Business Journal (2021).</w:t>
      </w:r>
    </w:p>
    <w:bookmarkEnd w:id="30"/>
    <w:bookmarkStart w:id="31" w:name="references"/>
    <w:p>
      <w:pPr>
        <w:pStyle w:val="Heading3"/>
      </w:pPr>
      <w:r>
        <w:t xml:space="preserve">References</w:t>
      </w:r>
    </w:p>
    <w:p>
      <w:pPr>
        <w:pStyle w:val="FirstParagraph"/>
      </w:pPr>
      <w:r>
        <w:t xml:space="preserve">Available upon request. Former supervisors and clients in South Africa Cape Town include:</w:t>
      </w:r>
    </w:p>
    <w:p>
      <w:pPr>
        <w:numPr>
          <w:ilvl w:val="0"/>
          <w:numId w:val="1007"/>
        </w:numPr>
        <w:pStyle w:val="Compact"/>
      </w:pPr>
      <w:r>
        <w:t xml:space="preserve">Mr. David Radebe, Finance Director, FinCorp Solutions (Pty) Ltd | +27 21 123 4567</w:t>
      </w:r>
    </w:p>
    <w:p>
      <w:pPr>
        <w:numPr>
          <w:ilvl w:val="0"/>
          <w:numId w:val="1007"/>
        </w:numPr>
        <w:pStyle w:val="Compact"/>
      </w:pPr>
      <w:r>
        <w:t xml:space="preserve">Ms. Zinhle Mthembu, Managing Partner, Green Valley Accounting Services | +27 83 987 6543</w:t>
      </w:r>
    </w:p>
    <w:bookmarkEnd w:id="31"/>
    <w:p>
      <w:pPr>
        <w:pStyle w:val="FirstParagraph"/>
      </w:pPr>
      <w:r>
        <w:rPr>
          <w:bCs/>
          <w:b/>
        </w:rPr>
        <w:t xml:space="preserve">Curriculum Vitae - Accountant | South Africa Cape Town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South Africa Cape Town</dc:title>
  <dc:creator/>
  <dc:language>en</dc:language>
  <cp:keywords/>
  <dcterms:created xsi:type="dcterms:W3CDTF">2026-07-23T18:02:29Z</dcterms:created>
  <dcterms:modified xsi:type="dcterms:W3CDTF">2026-07-23T18:02:29Z</dcterms:modified>
</cp:coreProperties>
</file>

<file path=docProps/custom.xml><?xml version="1.0" encoding="utf-8"?>
<Properties xmlns="http://schemas.openxmlformats.org/officeDocument/2006/custom-properties" xmlns:vt="http://schemas.openxmlformats.org/officeDocument/2006/docPropsVTypes"/>
</file>