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(Sri</w:t>
      </w:r>
      <w:r>
        <w:t xml:space="preserve"> </w:t>
      </w:r>
      <w:r>
        <w:t xml:space="preserve">Lanka</w:t>
      </w:r>
      <w:r>
        <w:t xml:space="preserve"> </w:t>
      </w:r>
      <w:r>
        <w:t xml:space="preserve">Colombo)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+94 77 123 4567</w:t>
      </w:r>
    </w:p>
    <w:p>
      <w:pPr>
        <w:pStyle w:val="BodyText"/>
      </w:pPr>
      <w:r>
        <w:rPr>
          <w:bCs/>
          <w:b/>
        </w:rPr>
        <w:t xml:space="preserve">Email Address:</w:t>
      </w:r>
      <w:r>
        <w:t xml:space="preserve"> </w:t>
      </w:r>
      <w:r>
        <w:t xml:space="preserve">yourname@example.com</w:t>
      </w:r>
    </w:p>
    <w:p>
      <w:pPr>
        <w:pStyle w:val="BodyText"/>
      </w:pPr>
      <w:r>
        <w:rPr>
          <w:bCs/>
          <w:b/>
        </w:rPr>
        <w:t xml:space="preserve">Address:</w:t>
      </w:r>
      <w:r>
        <w:t xml:space="preserve"> </w:t>
      </w:r>
      <w:r>
        <w:t xml:space="preserve">No. 12, Colombo Road, Colombo 03, Sri Lanka</w:t>
      </w:r>
    </w:p>
    <w:p>
      <w:pPr>
        <w:pStyle w:val="BodyText"/>
      </w:pPr>
      <w:r>
        <w:rPr>
          <w:bCs/>
          <w:b/>
        </w:rPr>
        <w:t xml:space="preserve">Date of Birth:</w:t>
      </w:r>
      <w:r>
        <w:t xml:space="preserve"> </w:t>
      </w:r>
      <w:r>
        <w:t xml:space="preserve">[Your Date of Birth]</w:t>
      </w:r>
    </w:p>
    <w:bookmarkEnd w:id="20"/>
    <w:bookmarkStart w:id="21" w:name="professional-summary"/>
    <w:p>
      <w:pPr>
        <w:pStyle w:val="Heading2"/>
      </w:pPr>
      <w:r>
        <w:t xml:space="preserve">Professional Summary</w:t>
      </w:r>
    </w:p>
    <w:p>
      <w:pPr>
        <w:pStyle w:val="FirstParagraph"/>
      </w:pPr>
      <w:r>
        <w:t xml:space="preserve">A dedicated and detail-oriented Accountant with over [X years] of experience in financial management, tax compliance, and financial reporting. Specialized in providing accounting solutions tailored to businesses operating in Sri Lanka Colombo. Proficient in utilizing modern accounting software and adhering to local regulatory frameworks such as the Companies Act, Income Tax Act, and Sri Lankan Accounting Standards (SLAS). Committed to delivering accurate financial insights to support strategic decision-making for organizations based in Colombo and beyond.</w:t>
      </w:r>
    </w:p>
    <w:bookmarkEnd w:id="21"/>
    <w:bookmarkStart w:id="25" w:name="professional-experience"/>
    <w:p>
      <w:pPr>
        <w:pStyle w:val="Heading2"/>
      </w:pPr>
      <w:r>
        <w:t xml:space="preserve">Professional Experience</w:t>
      </w:r>
    </w:p>
    <w:bookmarkStart w:id="22" w:name="senior-accountant"/>
    <w:p>
      <w:pPr>
        <w:pStyle w:val="Heading3"/>
      </w:pPr>
      <w:r>
        <w:t xml:space="preserve">Senior Accountant</w:t>
      </w:r>
    </w:p>
    <w:p>
      <w:pPr>
        <w:pStyle w:val="FirstParagraph"/>
      </w:pPr>
      <w:r>
        <w:rPr>
          <w:bCs/>
          <w:b/>
        </w:rPr>
        <w:t xml:space="preserve">ABC Accounting &amp; Finance Ltd.</w:t>
      </w:r>
      <w:r>
        <w:t xml:space="preserve">, Colombo, Sri Lanka</w:t>
      </w:r>
      <w:r>
        <w:br/>
      </w:r>
      <w:r>
        <w:t xml:space="preserve">January 2019 – Present</w:t>
      </w:r>
    </w:p>
    <w:p>
      <w:pPr>
        <w:numPr>
          <w:ilvl w:val="0"/>
          <w:numId w:val="1001"/>
        </w:numPr>
        <w:pStyle w:val="Compact"/>
      </w:pPr>
      <w:r>
        <w:t xml:space="preserve">Overseeing financial operations for 50+ small and medium enterprises (SMEs) in Colombo, ensuring compliance with Sri Lankan tax regulations and statutory requirements.</w:t>
      </w:r>
    </w:p>
    <w:p>
      <w:pPr>
        <w:numPr>
          <w:ilvl w:val="0"/>
          <w:numId w:val="1001"/>
        </w:numPr>
        <w:pStyle w:val="Compact"/>
      </w:pPr>
      <w:r>
        <w:t xml:space="preserve">Preparing monthly, quarterly, and annual financial statements in accordance with SLAS and International Financial Reporting Standards (IFRS).</w:t>
      </w:r>
    </w:p>
    <w:p>
      <w:pPr>
        <w:numPr>
          <w:ilvl w:val="0"/>
          <w:numId w:val="1001"/>
        </w:numPr>
        <w:pStyle w:val="Compact"/>
      </w:pPr>
      <w:r>
        <w:t xml:space="preserve">Managing payroll processing for over 200 employees across multiple sectors, including manufacturing and retail in Colombo.</w:t>
      </w:r>
    </w:p>
    <w:p>
      <w:pPr>
        <w:numPr>
          <w:ilvl w:val="0"/>
          <w:numId w:val="1001"/>
        </w:numPr>
        <w:pStyle w:val="Compact"/>
      </w:pPr>
      <w:r>
        <w:t xml:space="preserve">Conducting internal audits to identify discrepancies and recommending process improvements to enhance financial transparency.</w:t>
      </w:r>
    </w:p>
    <w:p>
      <w:pPr>
        <w:numPr>
          <w:ilvl w:val="0"/>
          <w:numId w:val="1001"/>
        </w:numPr>
        <w:pStyle w:val="Compact"/>
      </w:pPr>
      <w:r>
        <w:t xml:space="preserve">Collaborating with clients in Colombo to optimize tax strategies, reducing liabilities while adhering to the Income Tax Act of Sri Lanka.</w:t>
      </w:r>
    </w:p>
    <w:bookmarkEnd w:id="22"/>
    <w:bookmarkStart w:id="23" w:name="accounting-officer"/>
    <w:p>
      <w:pPr>
        <w:pStyle w:val="Heading3"/>
      </w:pPr>
      <w:r>
        <w:t xml:space="preserve">Accounting Officer</w:t>
      </w:r>
    </w:p>
    <w:p>
      <w:pPr>
        <w:pStyle w:val="FirstParagraph"/>
      </w:pPr>
      <w:r>
        <w:rPr>
          <w:bCs/>
          <w:b/>
        </w:rPr>
        <w:t xml:space="preserve">XYZ Limited</w:t>
      </w:r>
      <w:r>
        <w:t xml:space="preserve">, Colombo, Sri Lanka</w:t>
      </w:r>
      <w:r>
        <w:br/>
      </w:r>
      <w:r>
        <w:t xml:space="preserve">June 2016 – December 2018</w:t>
      </w:r>
    </w:p>
    <w:p>
      <w:pPr>
        <w:numPr>
          <w:ilvl w:val="0"/>
          <w:numId w:val="1002"/>
        </w:numPr>
        <w:pStyle w:val="Compact"/>
      </w:pPr>
      <w:r>
        <w:t xml:space="preserve">Responsible for day-to-day financial transactions, including accounts payable/receivable, bank reconciliations, and expense management for a multinational corporation based in Colombo.</w:t>
      </w:r>
    </w:p>
    <w:p>
      <w:pPr>
        <w:numPr>
          <w:ilvl w:val="0"/>
          <w:numId w:val="1002"/>
        </w:numPr>
        <w:pStyle w:val="Compact"/>
      </w:pPr>
      <w:r>
        <w:t xml:space="preserve">Implementing digital accounting systems to streamline workflows and improve data accuracy for operations in Sri Lanka Colombo.</w:t>
      </w:r>
    </w:p>
    <w:p>
      <w:pPr>
        <w:numPr>
          <w:ilvl w:val="0"/>
          <w:numId w:val="1002"/>
        </w:numPr>
        <w:pStyle w:val="Compact"/>
      </w:pPr>
      <w:r>
        <w:t xml:space="preserve">Providing monthly financial reports to senior management, highlighting key performance indicators (KPIs) and cost-saving opportunities.</w:t>
      </w:r>
    </w:p>
    <w:p>
      <w:pPr>
        <w:numPr>
          <w:ilvl w:val="0"/>
          <w:numId w:val="1002"/>
        </w:numPr>
        <w:pStyle w:val="Compact"/>
      </w:pPr>
      <w:r>
        <w:t xml:space="preserve">Assisting in the preparation of tax filings, including corporate income tax and value-added tax (VAT), ensuring compliance with the Inland Revenue Department (IRD) guidelines.</w:t>
      </w:r>
    </w:p>
    <w:bookmarkEnd w:id="23"/>
    <w:bookmarkStart w:id="24" w:name="junior-accountant"/>
    <w:p>
      <w:pPr>
        <w:pStyle w:val="Heading3"/>
      </w:pPr>
      <w:r>
        <w:t xml:space="preserve">Junior Accountant</w:t>
      </w:r>
    </w:p>
    <w:p>
      <w:pPr>
        <w:pStyle w:val="FirstParagraph"/>
      </w:pPr>
      <w:r>
        <w:rPr>
          <w:bCs/>
          <w:b/>
        </w:rPr>
        <w:t xml:space="preserve">PQR Accounting Services</w:t>
      </w:r>
      <w:r>
        <w:t xml:space="preserve">, Colombo, Sri Lanka</w:t>
      </w:r>
      <w:r>
        <w:br/>
      </w:r>
      <w:r>
        <w:t xml:space="preserve">July 2014 – May 2016</w:t>
      </w:r>
    </w:p>
    <w:p>
      <w:pPr>
        <w:numPr>
          <w:ilvl w:val="0"/>
          <w:numId w:val="1003"/>
        </w:numPr>
        <w:pStyle w:val="Compact"/>
      </w:pPr>
      <w:r>
        <w:t xml:space="preserve">Supporting senior accountants in preparing financial statements and audit documentation for clients in the hospitality sector of Colombo.</w:t>
      </w:r>
    </w:p>
    <w:p>
      <w:pPr>
        <w:numPr>
          <w:ilvl w:val="0"/>
          <w:numId w:val="1003"/>
        </w:numPr>
        <w:pStyle w:val="Compact"/>
      </w:pPr>
      <w:r>
        <w:t xml:space="preserve">Conducting data entry for accounting records and maintaining accurate financial ledgers.</w:t>
      </w:r>
    </w:p>
    <w:p>
      <w:pPr>
        <w:numPr>
          <w:ilvl w:val="0"/>
          <w:numId w:val="1003"/>
        </w:numPr>
        <w:pStyle w:val="Compact"/>
      </w:pPr>
      <w:r>
        <w:t xml:space="preserve">Assisting in the preparation of tax returns and ensuring adherence to Sri Lanka’s regulatory framework.</w:t>
      </w:r>
    </w:p>
    <w:p>
      <w:pPr>
        <w:numPr>
          <w:ilvl w:val="0"/>
          <w:numId w:val="1003"/>
        </w:numPr>
        <w:pStyle w:val="Compact"/>
      </w:pPr>
      <w:r>
        <w:t xml:space="preserve">Training new recruits on internal accounting procedures specific to businesses in Colombo.</w:t>
      </w:r>
    </w:p>
    <w:bookmarkEnd w:id="24"/>
    <w:bookmarkEnd w:id="25"/>
    <w:bookmarkStart w:id="28" w:name="education"/>
    <w:p>
      <w:pPr>
        <w:pStyle w:val="Heading2"/>
      </w:pPr>
      <w:r>
        <w:t xml:space="preserve">Education</w:t>
      </w:r>
    </w:p>
    <w:bookmarkStart w:id="26" w:name="bachelor-of-science-in-accounting"/>
    <w:p>
      <w:pPr>
        <w:pStyle w:val="Heading3"/>
      </w:pPr>
      <w:r>
        <w:t xml:space="preserve">Bachelor of Science in Accounting</w:t>
      </w:r>
    </w:p>
    <w:p>
      <w:pPr>
        <w:pStyle w:val="FirstParagraph"/>
      </w:pPr>
      <w:r>
        <w:rPr>
          <w:bCs/>
          <w:b/>
        </w:rPr>
        <w:t xml:space="preserve">University of Sri Jayewardenepura</w:t>
      </w:r>
      <w:r>
        <w:t xml:space="preserve">, Nugegoda, Sri Lanka</w:t>
      </w:r>
      <w:r>
        <w:br/>
      </w:r>
      <w:r>
        <w:t xml:space="preserve">Graduated: 2014</w:t>
      </w:r>
    </w:p>
    <w:p>
      <w:pPr>
        <w:pStyle w:val="BodyText"/>
      </w:pPr>
      <w:r>
        <w:t xml:space="preserve">Relevant coursework: Corporate Finance, Taxation, Auditing, and Financial Management.</w:t>
      </w:r>
    </w:p>
    <w:bookmarkEnd w:id="26"/>
    <w:bookmarkStart w:id="27" w:name="chartered-accountant-ca-certification"/>
    <w:p>
      <w:pPr>
        <w:pStyle w:val="Heading3"/>
      </w:pPr>
      <w:r>
        <w:t xml:space="preserve">Chartered Accountant (CA) Certification</w:t>
      </w:r>
    </w:p>
    <w:p>
      <w:pPr>
        <w:pStyle w:val="FirstParagraph"/>
      </w:pPr>
      <w:r>
        <w:rPr>
          <w:bCs/>
          <w:b/>
        </w:rPr>
        <w:t xml:space="preserve">Institute of Chartered Accountants of Sri Lanka (ICASL)</w:t>
      </w:r>
      <w:r>
        <w:br/>
      </w:r>
      <w:r>
        <w:t xml:space="preserve">Completed: 2018</w:t>
      </w:r>
    </w:p>
    <w:bookmarkEnd w:id="27"/>
    <w:bookmarkEnd w:id="28"/>
    <w:bookmarkStart w:id="29" w:name="skills-and-competencies"/>
    <w:p>
      <w:pPr>
        <w:pStyle w:val="Heading2"/>
      </w:pPr>
      <w:r>
        <w:t xml:space="preserve">Skills and Competencies</w:t>
      </w:r>
    </w:p>
    <w:p>
      <w:pPr>
        <w:numPr>
          <w:ilvl w:val="0"/>
          <w:numId w:val="1004"/>
        </w:numPr>
        <w:pStyle w:val="Compact"/>
      </w:pPr>
      <w:r>
        <w:rPr>
          <w:bCs/>
          <w:b/>
        </w:rPr>
        <w:t xml:space="preserve">Financial Software:</w:t>
      </w:r>
      <w:r>
        <w:t xml:space="preserve"> </w:t>
      </w:r>
      <w:r>
        <w:t xml:space="preserve">QuickBooks, Tally, SAP, and Microsoft Excel (advanced proficiency).</w:t>
      </w:r>
    </w:p>
    <w:p>
      <w:pPr>
        <w:numPr>
          <w:ilvl w:val="0"/>
          <w:numId w:val="1004"/>
        </w:numPr>
        <w:pStyle w:val="Compact"/>
      </w:pPr>
      <w:r>
        <w:rPr>
          <w:bCs/>
          <w:b/>
        </w:rPr>
        <w:t xml:space="preserve">Taxation Expertise:</w:t>
      </w:r>
      <w:r>
        <w:t xml:space="preserve"> </w:t>
      </w:r>
      <w:r>
        <w:t xml:space="preserve">Knowledge of Sri Lanka’s Income Tax Act, VAT regulations, and corporate tax compliance.</w:t>
      </w:r>
    </w:p>
    <w:p>
      <w:pPr>
        <w:numPr>
          <w:ilvl w:val="0"/>
          <w:numId w:val="1004"/>
        </w:numPr>
        <w:pStyle w:val="Compact"/>
      </w:pPr>
      <w:r>
        <w:rPr>
          <w:bCs/>
          <w:b/>
        </w:rPr>
        <w:t xml:space="preserve">Language Proficiency:</w:t>
      </w:r>
      <w:r>
        <w:t xml:space="preserve"> </w:t>
      </w:r>
      <w:r>
        <w:t xml:space="preserve">English (fluent), Sinhala (fluent), and Tamil (basic).</w:t>
      </w:r>
    </w:p>
    <w:p>
      <w:pPr>
        <w:numPr>
          <w:ilvl w:val="0"/>
          <w:numId w:val="1004"/>
        </w:numPr>
        <w:pStyle w:val="Compact"/>
      </w:pPr>
      <w:r>
        <w:rPr>
          <w:bCs/>
          <w:b/>
        </w:rPr>
        <w:t xml:space="preserve">Soft Skills:</w:t>
      </w:r>
      <w:r>
        <w:t xml:space="preserve"> </w:t>
      </w:r>
      <w:r>
        <w:t xml:space="preserve">Strong analytical abilities, attention to detail, time management, and client relationship-building.</w:t>
      </w:r>
    </w:p>
    <w:p>
      <w:pPr>
        <w:numPr>
          <w:ilvl w:val="0"/>
          <w:numId w:val="1004"/>
        </w:numPr>
        <w:pStyle w:val="Compact"/>
      </w:pPr>
      <w:r>
        <w:rPr>
          <w:bCs/>
          <w:b/>
        </w:rPr>
        <w:t xml:space="preserve">Regulatory Compliance:</w:t>
      </w:r>
      <w:r>
        <w:t xml:space="preserve"> </w:t>
      </w:r>
      <w:r>
        <w:t xml:space="preserve">Familiarity with Sri Lanka Colombo’s business environment and local legal requirements.</w:t>
      </w:r>
    </w:p>
    <w:bookmarkEnd w:id="29"/>
    <w:bookmarkStart w:id="30" w:name="certifications"/>
    <w:p>
      <w:pPr>
        <w:pStyle w:val="Heading2"/>
      </w:pPr>
      <w:r>
        <w:t xml:space="preserve">Certifications</w:t>
      </w:r>
    </w:p>
    <w:p>
      <w:pPr>
        <w:numPr>
          <w:ilvl w:val="0"/>
          <w:numId w:val="1005"/>
        </w:numPr>
        <w:pStyle w:val="Compact"/>
      </w:pPr>
      <w:r>
        <w:t xml:space="preserve">Chartered Accountant (CA) – Institute of Chartered Accountants of Sri Lanka (ICASL), 2018</w:t>
      </w:r>
    </w:p>
    <w:p>
      <w:pPr>
        <w:numPr>
          <w:ilvl w:val="0"/>
          <w:numId w:val="1005"/>
        </w:numPr>
        <w:pStyle w:val="Compact"/>
      </w:pPr>
      <w:r>
        <w:t xml:space="preserve">Advanced Taxation Workshop – Sri Lanka Inland Revenue Department, 2020</w:t>
      </w:r>
    </w:p>
    <w:p>
      <w:pPr>
        <w:numPr>
          <w:ilvl w:val="0"/>
          <w:numId w:val="1005"/>
        </w:numPr>
        <w:pStyle w:val="Compact"/>
      </w:pPr>
      <w:r>
        <w:t xml:space="preserve">Certificate in Financial Management – Colombo Business School, 2017</w:t>
      </w:r>
    </w:p>
    <w:bookmarkEnd w:id="30"/>
    <w:bookmarkStart w:id="31" w:name="professional-memberships"/>
    <w:p>
      <w:pPr>
        <w:pStyle w:val="Heading2"/>
      </w:pPr>
      <w:r>
        <w:t xml:space="preserve">Professional Memberships</w:t>
      </w:r>
    </w:p>
    <w:p>
      <w:pPr>
        <w:numPr>
          <w:ilvl w:val="0"/>
          <w:numId w:val="1006"/>
        </w:numPr>
        <w:pStyle w:val="Compact"/>
      </w:pPr>
      <w:r>
        <w:t xml:space="preserve">Member of the Institute of Chartered Accountants of Sri Lanka (ICASL)</w:t>
      </w:r>
    </w:p>
    <w:p>
      <w:pPr>
        <w:numPr>
          <w:ilvl w:val="0"/>
          <w:numId w:val="1006"/>
        </w:numPr>
        <w:pStyle w:val="Compact"/>
      </w:pPr>
      <w:r>
        <w:t xml:space="preserve">Member of the Association of Chartered Certified Accountants (ACCA), United Kingdom</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Regularly provide free accounting consultations to NGOs in Colombo, helping them manage finances and comply with Sri Lanka’s tax laws.</w:t>
      </w:r>
    </w:p>
    <w:p>
      <w:pPr>
        <w:pStyle w:val="BodyText"/>
      </w:pPr>
      <w:r>
        <w:rPr>
          <w:bCs/>
          <w:b/>
        </w:rPr>
        <w:t xml:space="preserve">Community Involvement:</w:t>
      </w:r>
      <w:r>
        <w:t xml:space="preserve"> </w:t>
      </w:r>
      <w:r>
        <w:t xml:space="preserve">Active participant in local business networking events in Colombo, promoting financial literacy among SMEs.</w:t>
      </w:r>
    </w:p>
    <w:p>
      <w:pPr>
        <w:pStyle w:val="BodyText"/>
      </w:pPr>
      <w:r>
        <w:rPr>
          <w:bCs/>
          <w:b/>
        </w:rPr>
        <w:t xml:space="preserve">References:</w:t>
      </w:r>
      <w:r>
        <w:t xml:space="preserve"> </w:t>
      </w:r>
      <w:r>
        <w:t xml:space="preserve">Available upon request. Contact [Your Name] at yourname@example.com or +94 77 123 4567.</w:t>
      </w:r>
    </w:p>
    <w:bookmarkEnd w:id="32"/>
    <w:p>
      <w:pPr>
        <w:pStyle w:val="BodyText"/>
      </w:pPr>
      <w:r>
        <w:t xml:space="preserve">This Curriculum Vitae is tailored for an Accountant position in Sri Lanka Colombo, emphasizing expertise in local financial regulations and business practices. It reflects a strong commitment to delivering high-quality accounting services aligned with the needs of enterprises operating in this vibrant economic hub.</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(Sri Lanka Colombo)</dc:title>
  <dc:creator/>
  <dc:language>en</dc:language>
  <cp:keywords/>
  <dcterms:created xsi:type="dcterms:W3CDTF">2026-07-29T00:24:15Z</dcterms:created>
  <dcterms:modified xsi:type="dcterms:W3CDTF">2026-07-29T00:24:15Z</dcterms:modified>
</cp:coreProperties>
</file>

<file path=docProps/custom.xml><?xml version="1.0" encoding="utf-8"?>
<Properties xmlns="http://schemas.openxmlformats.org/officeDocument/2006/custom-properties" xmlns:vt="http://schemas.openxmlformats.org/officeDocument/2006/docPropsVTypes"/>
</file>