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Thailand</w:t>
      </w:r>
      <w:r>
        <w:t xml:space="preserve"> </w:t>
      </w:r>
      <w:r>
        <w:t xml:space="preserve">Bangkok</w:t>
      </w:r>
    </w:p>
    <w:bookmarkStart w:id="33" w:name="curriculum-vitae"/>
    <w:p>
      <w:pPr>
        <w:pStyle w:val="Heading1"/>
      </w:pPr>
      <w:r>
        <w:t xml:space="preserve">Curriculum Vitae</w:t>
      </w:r>
    </w:p>
    <w:bookmarkStart w:id="32" w:name="accountant-thailand-bangkok"/>
    <w:p>
      <w:pPr>
        <w:pStyle w:val="Heading2"/>
      </w:pPr>
      <w:r>
        <w:t xml:space="preserve">Accountant |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8 years of experience in financial management, tax compliance, and business reporting. Specialized in navigating the complexities of the Thai accounting landscape while delivering accurate financial insights to support organizational goals. Proven expertise in working within Thailand's regulatory environment, including adherence to Thai accounting standards (TAS) and compliance with the Revenue Department’s requirements. Adept at leveraging technology to streamline financial processes and provide strategic recommendations for businesses operating in Bangkok and beyond.</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ABC International Accounting Firm, Bangkok, Thailand</w:t>
      </w:r>
    </w:p>
    <w:p>
      <w:pPr>
        <w:pStyle w:val="BodyText"/>
      </w:pPr>
      <w:r>
        <w:rPr>
          <w:iCs/>
          <w:i/>
        </w:rPr>
        <w:t xml:space="preserve">January 2019 – Present</w:t>
      </w:r>
    </w:p>
    <w:p>
      <w:pPr>
        <w:numPr>
          <w:ilvl w:val="0"/>
          <w:numId w:val="1001"/>
        </w:numPr>
        <w:pStyle w:val="Compact"/>
      </w:pPr>
      <w:r>
        <w:t xml:space="preserve">Managed financial reporting for over 50 multinational clients operating in Thailand, ensuring compliance with local tax laws and international accounting standards.</w:t>
      </w:r>
    </w:p>
    <w:p>
      <w:pPr>
        <w:numPr>
          <w:ilvl w:val="0"/>
          <w:numId w:val="1001"/>
        </w:numPr>
        <w:pStyle w:val="Compact"/>
      </w:pPr>
      <w:r>
        <w:t xml:space="preserve">Prepared and filed monthly, quarterly, and annual tax returns for corporate clients, minimizing liabilities while maximizing deductions under Thai regulations.</w:t>
      </w:r>
    </w:p>
    <w:p>
      <w:pPr>
        <w:numPr>
          <w:ilvl w:val="0"/>
          <w:numId w:val="1001"/>
        </w:numPr>
        <w:pStyle w:val="Compact"/>
      </w:pPr>
      <w:r>
        <w:t xml:space="preserve">Provided audit support to ensure adherence to the Financial Accountability Act (FAA) and other legal frameworks in Thailand Bangkok.</w:t>
      </w:r>
    </w:p>
    <w:p>
      <w:pPr>
        <w:numPr>
          <w:ilvl w:val="0"/>
          <w:numId w:val="1001"/>
        </w:numPr>
        <w:pStyle w:val="Compact"/>
      </w:pPr>
      <w:r>
        <w:t xml:space="preserve">Collaborated with cross-functional teams to develop financial strategies for startups and SMEs in the tech and manufacturing sectors within Bangkok.</w:t>
      </w:r>
    </w:p>
    <w:bookmarkEnd w:id="22"/>
    <w:bookmarkStart w:id="23" w:name="accountant"/>
    <w:p>
      <w:pPr>
        <w:pStyle w:val="Heading4"/>
      </w:pPr>
      <w:r>
        <w:t xml:space="preserve">Accountant</w:t>
      </w:r>
    </w:p>
    <w:p>
      <w:pPr>
        <w:pStyle w:val="FirstParagraph"/>
      </w:pPr>
      <w:r>
        <w:rPr>
          <w:bCs/>
          <w:b/>
        </w:rPr>
        <w:t xml:space="preserve">XYZ Manufacturing Co., Ltd., Bangkok, Thailand</w:t>
      </w:r>
    </w:p>
    <w:p>
      <w:pPr>
        <w:pStyle w:val="BodyText"/>
      </w:pPr>
      <w:r>
        <w:rPr>
          <w:iCs/>
          <w:i/>
        </w:rPr>
        <w:t xml:space="preserve">March 2016 – December 2018</w:t>
      </w:r>
    </w:p>
    <w:p>
      <w:pPr>
        <w:numPr>
          <w:ilvl w:val="0"/>
          <w:numId w:val="1002"/>
        </w:numPr>
        <w:pStyle w:val="Compact"/>
      </w:pPr>
      <w:r>
        <w:t xml:space="preserve">Maintained accurate financial records for a multi-million-baht manufacturing operation, ensuring transparency and compliance with Thai accounting standards.</w:t>
      </w:r>
    </w:p>
    <w:p>
      <w:pPr>
        <w:numPr>
          <w:ilvl w:val="0"/>
          <w:numId w:val="1002"/>
        </w:numPr>
        <w:pStyle w:val="Compact"/>
      </w:pPr>
      <w:r>
        <w:t xml:space="preserve">Implemented a digital accounting system to improve efficiency in payroll processing and expense tracking for staff in Bangkok offices.</w:t>
      </w:r>
    </w:p>
    <w:p>
      <w:pPr>
        <w:numPr>
          <w:ilvl w:val="0"/>
          <w:numId w:val="1002"/>
        </w:numPr>
        <w:pStyle w:val="Compact"/>
      </w:pPr>
      <w:r>
        <w:t xml:space="preserve">Conducted internal audits to identify discrepancies and recommend process improvements, reducing financial errors by 30% over two years.</w:t>
      </w:r>
    </w:p>
    <w:p>
      <w:pPr>
        <w:numPr>
          <w:ilvl w:val="0"/>
          <w:numId w:val="1002"/>
        </w:numPr>
        <w:pStyle w:val="Compact"/>
      </w:pPr>
      <w:r>
        <w:t xml:space="preserve">Supported the finance team in preparing budgets and forecasting for expansion projects across Thailand’s key economic zones.</w:t>
      </w:r>
    </w:p>
    <w:bookmarkEnd w:id="23"/>
    <w:bookmarkStart w:id="24" w:name="junior-accountant"/>
    <w:p>
      <w:pPr>
        <w:pStyle w:val="Heading4"/>
      </w:pPr>
      <w:r>
        <w:t xml:space="preserve">Junior Accountant</w:t>
      </w:r>
    </w:p>
    <w:p>
      <w:pPr>
        <w:pStyle w:val="FirstParagraph"/>
      </w:pPr>
      <w:r>
        <w:rPr>
          <w:bCs/>
          <w:b/>
        </w:rPr>
        <w:t xml:space="preserve">PQR Consulting Services, Bangkok, Thailand</w:t>
      </w:r>
    </w:p>
    <w:p>
      <w:pPr>
        <w:pStyle w:val="BodyText"/>
      </w:pPr>
      <w:r>
        <w:rPr>
          <w:iCs/>
          <w:i/>
        </w:rPr>
        <w:t xml:space="preserve">June 2014 – February 2016</w:t>
      </w:r>
    </w:p>
    <w:p>
      <w:pPr>
        <w:numPr>
          <w:ilvl w:val="0"/>
          <w:numId w:val="1003"/>
        </w:numPr>
        <w:pStyle w:val="Compact"/>
      </w:pPr>
      <w:r>
        <w:t xml:space="preserve">Assisted in preparing financial statements for clients in the retail and hospitality sectors, aligning with Thailand’s tax requirements.</w:t>
      </w:r>
    </w:p>
    <w:p>
      <w:pPr>
        <w:numPr>
          <w:ilvl w:val="0"/>
          <w:numId w:val="1003"/>
        </w:numPr>
        <w:pStyle w:val="Compact"/>
      </w:pPr>
      <w:r>
        <w:t xml:space="preserve">Processed accounts payable/receivable for a portfolio of small businesses, ensuring timely payments and collections.</w:t>
      </w:r>
    </w:p>
    <w:p>
      <w:pPr>
        <w:numPr>
          <w:ilvl w:val="0"/>
          <w:numId w:val="1003"/>
        </w:numPr>
        <w:pStyle w:val="Compact"/>
      </w:pPr>
      <w:r>
        <w:t xml:space="preserve">Supported the preparation of annual reports for companies listed on the Stock Exchange of Thailand (SET).</w:t>
      </w:r>
    </w:p>
    <w:p>
      <w:pPr>
        <w:numPr>
          <w:ilvl w:val="0"/>
          <w:numId w:val="1003"/>
        </w:numPr>
        <w:pStyle w:val="Compact"/>
      </w:pPr>
      <w:r>
        <w:t xml:space="preserve">Gained hands-on experience in navigating Bangkok’s regulatory environment, including interactions with local tax authorities.</w:t>
      </w:r>
    </w:p>
    <w:bookmarkEnd w:id="24"/>
    <w:bookmarkEnd w:id="25"/>
    <w:bookmarkStart w:id="28" w:name="education"/>
    <w:p>
      <w:pPr>
        <w:pStyle w:val="Heading3"/>
      </w:pPr>
      <w:r>
        <w:t xml:space="preserve">Education</w:t>
      </w:r>
    </w:p>
    <w:bookmarkStart w:id="26" w:name="bachelor-of-accounting"/>
    <w:p>
      <w:pPr>
        <w:pStyle w:val="Heading4"/>
      </w:pPr>
      <w:r>
        <w:t xml:space="preserve">Bachelor of Accounting</w:t>
      </w:r>
    </w:p>
    <w:p>
      <w:pPr>
        <w:pStyle w:val="FirstParagraph"/>
      </w:pPr>
      <w:r>
        <w:rPr>
          <w:bCs/>
          <w:b/>
        </w:rPr>
        <w:t xml:space="preserve">Thammasat University, Bangkok, Thailand</w:t>
      </w:r>
    </w:p>
    <w:p>
      <w:pPr>
        <w:pStyle w:val="BodyText"/>
      </w:pPr>
      <w:r>
        <w:rPr>
          <w:iCs/>
          <w:i/>
        </w:rPr>
        <w:t xml:space="preserve">Graduated: June 2014</w:t>
      </w:r>
    </w:p>
    <w:p>
      <w:pPr>
        <w:numPr>
          <w:ilvl w:val="0"/>
          <w:numId w:val="1004"/>
        </w:numPr>
        <w:pStyle w:val="Compact"/>
      </w:pPr>
      <w:r>
        <w:t xml:space="preserve">Courses included Thai tax law, financial management, and auditing principles tailored to the Southeast Asian market.</w:t>
      </w:r>
    </w:p>
    <w:p>
      <w:pPr>
        <w:numPr>
          <w:ilvl w:val="0"/>
          <w:numId w:val="1004"/>
        </w:numPr>
        <w:pStyle w:val="Compact"/>
      </w:pPr>
      <w:r>
        <w:t xml:space="preserve">Participated in a university-sponsored internship with a leading accounting firm in Bangkok, focusing on corporate compliance.</w:t>
      </w:r>
    </w:p>
    <w:bookmarkEnd w:id="26"/>
    <w:bookmarkStart w:id="27" w:name="professional-certifications"/>
    <w:p>
      <w:pPr>
        <w:pStyle w:val="Heading4"/>
      </w:pPr>
      <w:r>
        <w:t xml:space="preserve">Professional Certifications</w:t>
      </w:r>
    </w:p>
    <w:p>
      <w:pPr>
        <w:numPr>
          <w:ilvl w:val="0"/>
          <w:numId w:val="1005"/>
        </w:numPr>
        <w:pStyle w:val="Compact"/>
      </w:pPr>
      <w:r>
        <w:rPr>
          <w:bCs/>
          <w:b/>
        </w:rPr>
        <w:t xml:space="preserve">Certified Public Accountant (CPA) – Thailand</w:t>
      </w:r>
    </w:p>
    <w:p>
      <w:pPr>
        <w:numPr>
          <w:ilvl w:val="0"/>
          <w:numId w:val="1005"/>
        </w:numPr>
        <w:pStyle w:val="Compact"/>
      </w:pPr>
      <w:r>
        <w:rPr>
          <w:bCs/>
          <w:b/>
        </w:rPr>
        <w:t xml:space="preserve">Chartered Accountant (CA) – United Kingdom</w:t>
      </w:r>
    </w:p>
    <w:p>
      <w:pPr>
        <w:numPr>
          <w:ilvl w:val="0"/>
          <w:numId w:val="1005"/>
        </w:numPr>
        <w:pStyle w:val="Compact"/>
      </w:pPr>
      <w:r>
        <w:rPr>
          <w:bCs/>
          <w:b/>
        </w:rPr>
        <w:t xml:space="preserve">Advanced Excel and QuickBooks Certification</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Accounting Software:</w:t>
      </w:r>
      <w:r>
        <w:t xml:space="preserve"> </w:t>
      </w:r>
      <w:r>
        <w:t xml:space="preserve">Tally, SAP, MYOB, and local Thai platforms like iMIS.</w:t>
      </w:r>
    </w:p>
    <w:p>
      <w:pPr>
        <w:numPr>
          <w:ilvl w:val="0"/>
          <w:numId w:val="1006"/>
        </w:numPr>
        <w:pStyle w:val="Compact"/>
      </w:pPr>
      <w:r>
        <w:rPr>
          <w:bCs/>
          <w:b/>
        </w:rPr>
        <w:t xml:space="preserve">Tax Compliance:</w:t>
      </w:r>
      <w:r>
        <w:t xml:space="preserve"> </w:t>
      </w:r>
      <w:r>
        <w:t xml:space="preserve">Proficient in Thai income tax, VAT (Value Added Tax), and stamp duty regulations.</w:t>
      </w:r>
    </w:p>
    <w:p>
      <w:pPr>
        <w:numPr>
          <w:ilvl w:val="0"/>
          <w:numId w:val="1006"/>
        </w:numPr>
        <w:pStyle w:val="Compact"/>
      </w:pPr>
      <w:r>
        <w:rPr>
          <w:bCs/>
          <w:b/>
        </w:rPr>
        <w:t xml:space="preserve">Data Analysis:</w:t>
      </w:r>
      <w:r>
        <w:t xml:space="preserve"> </w:t>
      </w:r>
      <w:r>
        <w:t xml:space="preserve">Skilled in using Excel for financial modeling and data visualization to support decision-making in Thailand Bangkok businesses.</w:t>
      </w:r>
    </w:p>
    <w:p>
      <w:pPr>
        <w:numPr>
          <w:ilvl w:val="0"/>
          <w:numId w:val="1006"/>
        </w:numPr>
        <w:pStyle w:val="Compact"/>
      </w:pPr>
      <w:r>
        <w:rPr>
          <w:bCs/>
          <w:b/>
        </w:rPr>
        <w:t xml:space="preserve">Languages:</w:t>
      </w:r>
      <w:r>
        <w:t xml:space="preserve"> </w:t>
      </w:r>
      <w:r>
        <w:t xml:space="preserve">Fluent in English and Thai; basic knowledge of Mandarin for client interactions with Chinese partners.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Thai Institute of Accountants (TIA)</w:t>
      </w:r>
      <w:r>
        <w:t xml:space="preserve"> </w:t>
      </w:r>
      <w:r>
        <w:t xml:space="preserve">– Member since 2015.</w:t>
      </w:r>
    </w:p>
    <w:p>
      <w:pPr>
        <w:numPr>
          <w:ilvl w:val="0"/>
          <w:numId w:val="1007"/>
        </w:numPr>
        <w:pStyle w:val="Compact"/>
      </w:pPr>
      <w:r>
        <w:rPr>
          <w:bCs/>
          <w:b/>
        </w:rPr>
        <w:t xml:space="preserve">International Federation of Accountants (IFAC)</w:t>
      </w:r>
      <w:r>
        <w:t xml:space="preserve"> </w:t>
      </w:r>
      <w:r>
        <w:t xml:space="preserve">– Active participant in regional seminars on accounting practices in Southeast Asia.</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aspiring accountants at a local NGO in Bangkok, providing free financial literacy workshops to small business owners.</w:t>
      </w:r>
    </w:p>
    <w:p>
      <w:pPr>
        <w:pStyle w:val="BodyText"/>
      </w:pPr>
      <w:r>
        <w:rPr>
          <w:bCs/>
          <w:b/>
        </w:rPr>
        <w:t xml:space="preserve">Community Involvement:</w:t>
      </w:r>
      <w:r>
        <w:t xml:space="preserve"> </w:t>
      </w:r>
      <w:r>
        <w:t xml:space="preserve">Active member of the Bangkok Chamber of Commerce, contributing to initiatives that promote financial transparency and ethical practices.</w:t>
      </w:r>
    </w:p>
    <w:bookmarkEnd w:id="31"/>
    <w:p>
      <w:pPr>
        <w:pStyle w:val="BodyText"/>
      </w:pPr>
      <w:r>
        <w:t xml:space="preserve">This Curriculum Vitae is tailored for an Accountant role in Thailand Bangkok, emphasizing expertise in local regulations, tax compliance, and the dynamic business environment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Thailand Bangkok</dc:title>
  <dc:creator/>
  <dc:language>en</dc:language>
  <cp:keywords/>
  <dcterms:created xsi:type="dcterms:W3CDTF">2026-07-21T13:16:22Z</dcterms:created>
  <dcterms:modified xsi:type="dcterms:W3CDTF">2026-07-21T13:16:22Z</dcterms:modified>
</cp:coreProperties>
</file>

<file path=docProps/custom.xml><?xml version="1.0" encoding="utf-8"?>
<Properties xmlns="http://schemas.openxmlformats.org/officeDocument/2006/custom-properties" xmlns:vt="http://schemas.openxmlformats.org/officeDocument/2006/docPropsVTypes"/>
</file>