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Omondi</w:t>
      </w:r>
      <w:r>
        <w:br/>
      </w:r>
      <w:r>
        <w:rPr>
          <w:bCs/>
          <w:b/>
        </w:rPr>
        <w:t xml:space="preserve">Email:</w:t>
      </w:r>
      <w:r>
        <w:t xml:space="preserve"> </w:t>
      </w:r>
      <w:r>
        <w:t xml:space="preserve">john.omondi@example.com</w:t>
      </w:r>
      <w:r>
        <w:br/>
      </w:r>
      <w:r>
        <w:rPr>
          <w:bCs/>
          <w:b/>
        </w:rPr>
        <w:t xml:space="preserve">Phone:</w:t>
      </w:r>
      <w:r>
        <w:t xml:space="preserve"> </w:t>
      </w:r>
      <w:r>
        <w:t xml:space="preserve">+256 770 123 456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I am a dedicated and experienced Accountant with over seven years of professional expertise in financial management, audit, and tax compliance. My career has been centered on delivering accurate financial solutions tailored to the unique economic landscape of Uganda Kampala. With a strong foundation in accounting principles and a deep understanding of Ugandan regulatory frameworks, I have consistently supported organizations in achieving their financial goals while adhering to local laws and international standards. My work in Kampala has allowed me to develop a nuanced perspective on the challenges and opportunities within the Ugandan business environment, making me an asset to any organization seeking reliable financial leadership.</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Kampala Finance Solutions Ltd., Kampala, Uganda</w:t>
      </w:r>
      <w:r>
        <w:br/>
      </w:r>
      <w:r>
        <w:rPr>
          <w:iCs/>
          <w:i/>
        </w:rPr>
        <w:t xml:space="preserve">January 2018 – Present</w:t>
      </w:r>
    </w:p>
    <w:p>
      <w:pPr>
        <w:numPr>
          <w:ilvl w:val="0"/>
          <w:numId w:val="1001"/>
        </w:numPr>
        <w:pStyle w:val="Compact"/>
      </w:pPr>
      <w:r>
        <w:t xml:space="preserve">Managed financial operations for over 50 local and international businesses in Kampala, ensuring compliance with Ugandan tax regulations and accounting standards.</w:t>
      </w:r>
    </w:p>
    <w:p>
      <w:pPr>
        <w:numPr>
          <w:ilvl w:val="0"/>
          <w:numId w:val="1001"/>
        </w:numPr>
        <w:pStyle w:val="Compact"/>
      </w:pPr>
      <w:r>
        <w:t xml:space="preserve">Conducted monthly and annual audits, identifying cost-saving opportunities that improved organizational profitability by an average of 12% annually.</w:t>
      </w:r>
    </w:p>
    <w:p>
      <w:pPr>
        <w:numPr>
          <w:ilvl w:val="0"/>
          <w:numId w:val="1001"/>
        </w:numPr>
        <w:pStyle w:val="Compact"/>
      </w:pPr>
      <w:r>
        <w:t xml:space="preserve">Developed financial reports for stakeholders, including cash flow analyses and balance sheets, tailored to the needs of Kampala-based SMEs and NGOs.</w:t>
      </w:r>
    </w:p>
    <w:p>
      <w:pPr>
        <w:numPr>
          <w:ilvl w:val="0"/>
          <w:numId w:val="1001"/>
        </w:numPr>
        <w:pStyle w:val="Compact"/>
      </w:pPr>
      <w:r>
        <w:t xml:space="preserve">Collaborated with government agencies in Kampala to streamline tax filing processes, reducing compliance delays by 30%.</w:t>
      </w:r>
    </w:p>
    <w:bookmarkEnd w:id="22"/>
    <w:bookmarkStart w:id="23" w:name="accountant"/>
    <w:p>
      <w:pPr>
        <w:pStyle w:val="Heading3"/>
      </w:pPr>
      <w:r>
        <w:t xml:space="preserve">Accountant</w:t>
      </w:r>
    </w:p>
    <w:p>
      <w:pPr>
        <w:pStyle w:val="FirstParagraph"/>
      </w:pPr>
      <w:r>
        <w:rPr>
          <w:bCs/>
          <w:b/>
        </w:rPr>
        <w:t xml:space="preserve">National Bank of Uganda (Kampala Branch)</w:t>
      </w:r>
      <w:r>
        <w:br/>
      </w:r>
      <w:r>
        <w:rPr>
          <w:iCs/>
          <w:i/>
        </w:rPr>
        <w:t xml:space="preserve">June 2014 – December 2017</w:t>
      </w:r>
    </w:p>
    <w:p>
      <w:pPr>
        <w:numPr>
          <w:ilvl w:val="0"/>
          <w:numId w:val="1002"/>
        </w:numPr>
        <w:pStyle w:val="Compact"/>
      </w:pPr>
      <w:r>
        <w:t xml:space="preserve">Handled day-to-day financial transactions, including accounts payable/receivable, payroll processing, and budget management for branch operations in Kampala.</w:t>
      </w:r>
    </w:p>
    <w:p>
      <w:pPr>
        <w:numPr>
          <w:ilvl w:val="0"/>
          <w:numId w:val="1002"/>
        </w:numPr>
        <w:pStyle w:val="Compact"/>
      </w:pPr>
      <w:r>
        <w:t xml:space="preserve">Provided financial advisory services to clients in Kampala on tax planning and investment strategies aligned with Uganda’s economic policies.</w:t>
      </w:r>
    </w:p>
    <w:p>
      <w:pPr>
        <w:numPr>
          <w:ilvl w:val="0"/>
          <w:numId w:val="1002"/>
        </w:numPr>
        <w:pStyle w:val="Compact"/>
      </w:pPr>
      <w:r>
        <w:t xml:space="preserve">Supported the implementation of digital accounting systems in the Kampala branch, enhancing operational efficiency by 20%.</w:t>
      </w:r>
    </w:p>
    <w:bookmarkEnd w:id="23"/>
    <w:bookmarkStart w:id="24" w:name="internship"/>
    <w:p>
      <w:pPr>
        <w:pStyle w:val="Heading3"/>
      </w:pPr>
      <w:r>
        <w:t xml:space="preserve">Internship</w:t>
      </w:r>
    </w:p>
    <w:p>
      <w:pPr>
        <w:pStyle w:val="FirstParagraph"/>
      </w:pPr>
      <w:r>
        <w:rPr>
          <w:bCs/>
          <w:b/>
        </w:rPr>
        <w:t xml:space="preserve">Kampala Accounting &amp; Consulting Firm</w:t>
      </w:r>
      <w:r>
        <w:br/>
      </w:r>
      <w:r>
        <w:rPr>
          <w:iCs/>
          <w:i/>
        </w:rPr>
        <w:t xml:space="preserve">January 2013 – May 2014</w:t>
      </w:r>
    </w:p>
    <w:p>
      <w:pPr>
        <w:numPr>
          <w:ilvl w:val="0"/>
          <w:numId w:val="1003"/>
        </w:numPr>
        <w:pStyle w:val="Compact"/>
      </w:pPr>
      <w:r>
        <w:t xml:space="preserve">Gained hands-on experience in preparing financial statements, reconciling accounts, and assisting with tax filings for clients across Kampala.</w:t>
      </w:r>
    </w:p>
    <w:p>
      <w:pPr>
        <w:numPr>
          <w:ilvl w:val="0"/>
          <w:numId w:val="1003"/>
        </w:numPr>
        <w:pStyle w:val="Compact"/>
      </w:pPr>
      <w:r>
        <w:t xml:space="preserve">Contributed to audit projects for local enterprises, focusing on internal control systems and risk management practices specific to Uganda.</w:t>
      </w:r>
    </w:p>
    <w:bookmarkEnd w:id="24"/>
    <w:bookmarkEnd w:id="25"/>
    <w:bookmarkStart w:id="28" w:name="educational-background"/>
    <w:p>
      <w:pPr>
        <w:pStyle w:val="Heading2"/>
      </w:pPr>
      <w:r>
        <w:t xml:space="preserve">Educational Background</w:t>
      </w:r>
    </w:p>
    <w:bookmarkStart w:id="26" w:name="bachelor-of-science-in-accounting"/>
    <w:p>
      <w:pPr>
        <w:pStyle w:val="Heading3"/>
      </w:pPr>
      <w:r>
        <w:t xml:space="preserve">Bachelor of Science in Accounting</w:t>
      </w:r>
    </w:p>
    <w:p>
      <w:pPr>
        <w:pStyle w:val="FirstParagraph"/>
      </w:pPr>
      <w:r>
        <w:rPr>
          <w:bCs/>
          <w:b/>
        </w:rPr>
        <w:t xml:space="preserve">Makerere University, Kampala, Uganda</w:t>
      </w:r>
      <w:r>
        <w:br/>
      </w:r>
      <w:r>
        <w:rPr>
          <w:iCs/>
          <w:i/>
        </w:rPr>
        <w:t xml:space="preserve">Graduated: June 2013</w:t>
      </w:r>
    </w:p>
    <w:p>
      <w:pPr>
        <w:numPr>
          <w:ilvl w:val="0"/>
          <w:numId w:val="1004"/>
        </w:numPr>
        <w:pStyle w:val="Compact"/>
      </w:pPr>
      <w:r>
        <w:t xml:space="preserve">Relevant coursework included Ugandan tax law, financial management, and auditing standards. Thesis focused on challenges faced by SMEs in Kampala regarding financial reporting.</w:t>
      </w:r>
    </w:p>
    <w:bookmarkEnd w:id="26"/>
    <w:bookmarkStart w:id="27" w:name="certifications"/>
    <w:p>
      <w:pPr>
        <w:pStyle w:val="Heading3"/>
      </w:pPr>
      <w:r>
        <w:t xml:space="preserve">Certifications</w:t>
      </w:r>
    </w:p>
    <w:p>
      <w:pPr>
        <w:numPr>
          <w:ilvl w:val="0"/>
          <w:numId w:val="1005"/>
        </w:numPr>
        <w:pStyle w:val="Compact"/>
      </w:pPr>
      <w:r>
        <w:rPr>
          <w:bCs/>
          <w:b/>
        </w:rPr>
        <w:t xml:space="preserve">Certified Public Accountant (CPA) – Uganda</w:t>
      </w:r>
      <w:r>
        <w:t xml:space="preserve"> </w:t>
      </w:r>
      <w:r>
        <w:t xml:space="preserve">(2016)</w:t>
      </w:r>
    </w:p>
    <w:p>
      <w:pPr>
        <w:numPr>
          <w:ilvl w:val="0"/>
          <w:numId w:val="1005"/>
        </w:numPr>
        <w:pStyle w:val="Compact"/>
      </w:pPr>
      <w:r>
        <w:rPr>
          <w:bCs/>
          <w:b/>
        </w:rPr>
        <w:t xml:space="preserve">Association of Chartered Certified Accountants (ACCA)</w:t>
      </w:r>
      <w:r>
        <w:t xml:space="preserve"> </w:t>
      </w:r>
      <w:r>
        <w:t xml:space="preserve">(2018)</w:t>
      </w:r>
    </w:p>
    <w:p>
      <w:pPr>
        <w:numPr>
          <w:ilvl w:val="0"/>
          <w:numId w:val="1005"/>
        </w:numPr>
        <w:pStyle w:val="Compact"/>
      </w:pPr>
      <w:r>
        <w:rPr>
          <w:bCs/>
          <w:b/>
        </w:rPr>
        <w:t xml:space="preserve">Uganda Revenue Authority Tax Compliance Certification</w:t>
      </w:r>
      <w:r>
        <w:t xml:space="preserve"> </w:t>
      </w:r>
      <w:r>
        <w:t xml:space="preserve">(2017)</w:t>
      </w:r>
    </w:p>
    <w:bookmarkEnd w:id="27"/>
    <w:bookmarkEnd w:id="28"/>
    <w:bookmarkStart w:id="29" w:name="professional-skills"/>
    <w:p>
      <w:pPr>
        <w:pStyle w:val="Heading2"/>
      </w:pPr>
      <w:r>
        <w:t xml:space="preserve">Professional Skills</w:t>
      </w:r>
    </w:p>
    <w:p>
      <w:pPr>
        <w:numPr>
          <w:ilvl w:val="0"/>
          <w:numId w:val="1006"/>
        </w:numPr>
        <w:pStyle w:val="Compact"/>
      </w:pPr>
      <w:r>
        <w:rPr>
          <w:bCs/>
          <w:b/>
        </w:rPr>
        <w:t xml:space="preserve">Financial Analysis:</w:t>
      </w:r>
      <w:r>
        <w:t xml:space="preserve"> </w:t>
      </w:r>
      <w:r>
        <w:t xml:space="preserve">Proficient in interpreting financial data to support strategic decision-making in Kampala’s dynamic business environment.</w:t>
      </w:r>
    </w:p>
    <w:p>
      <w:pPr>
        <w:numPr>
          <w:ilvl w:val="0"/>
          <w:numId w:val="1006"/>
        </w:numPr>
        <w:pStyle w:val="Compact"/>
      </w:pPr>
      <w:r>
        <w:rPr>
          <w:bCs/>
          <w:b/>
        </w:rPr>
        <w:t xml:space="preserve">Tax Compliance:</w:t>
      </w:r>
      <w:r>
        <w:t xml:space="preserve"> </w:t>
      </w:r>
      <w:r>
        <w:t xml:space="preserve">Expertise in Uganda’s tax laws, including VAT, income tax, and corporate tax regulations.</w:t>
      </w:r>
    </w:p>
    <w:p>
      <w:pPr>
        <w:numPr>
          <w:ilvl w:val="0"/>
          <w:numId w:val="1006"/>
        </w:numPr>
        <w:pStyle w:val="Compact"/>
      </w:pPr>
      <w:r>
        <w:rPr>
          <w:bCs/>
          <w:b/>
        </w:rPr>
        <w:t xml:space="preserve">Accounting Software:</w:t>
      </w:r>
      <w:r>
        <w:t xml:space="preserve"> </w:t>
      </w:r>
      <w:r>
        <w:t xml:space="preserve">Skilled in using QuickBooks, Tally ERP, and SAP for financial management in Kampala-based organizations.</w:t>
      </w:r>
    </w:p>
    <w:p>
      <w:pPr>
        <w:numPr>
          <w:ilvl w:val="0"/>
          <w:numId w:val="1006"/>
        </w:numPr>
        <w:pStyle w:val="Compact"/>
      </w:pPr>
      <w:r>
        <w:rPr>
          <w:bCs/>
          <w:b/>
        </w:rPr>
        <w:t xml:space="preserve">Communication:</w:t>
      </w:r>
      <w:r>
        <w:t xml:space="preserve"> </w:t>
      </w:r>
      <w:r>
        <w:t xml:space="preserve">Strong verbal and written communication skills to explain complex financial concepts to stakeholders in Uganda Kampala.</w:t>
      </w:r>
    </w:p>
    <w:p>
      <w:pPr>
        <w:numPr>
          <w:ilvl w:val="0"/>
          <w:numId w:val="1006"/>
        </w:numPr>
        <w:pStyle w:val="Compact"/>
      </w:pPr>
      <w:r>
        <w:rPr>
          <w:bCs/>
          <w:b/>
        </w:rPr>
        <w:t xml:space="preserve">Languages:</w:t>
      </w:r>
      <w:r>
        <w:t xml:space="preserve"> </w:t>
      </w:r>
      <w:r>
        <w:t xml:space="preserve">Fluent in English and Luganda, with basic knowledge of Swahili, enabling effective collaboration with diverse communities in Kampala.</w:t>
      </w:r>
    </w:p>
    <w:bookmarkEnd w:id="29"/>
    <w:bookmarkStart w:id="30" w:name="professional-development"/>
    <w:p>
      <w:pPr>
        <w:pStyle w:val="Heading2"/>
      </w:pPr>
      <w:r>
        <w:t xml:space="preserve">Professional Development</w:t>
      </w:r>
    </w:p>
    <w:p>
      <w:pPr>
        <w:pStyle w:val="FirstParagraph"/>
      </w:pPr>
      <w:r>
        <w:rPr>
          <w:bCs/>
          <w:b/>
        </w:rPr>
        <w:t xml:space="preserve">Ugandan Institute of Accountants (UIA)</w:t>
      </w:r>
      <w:r>
        <w:br/>
      </w:r>
      <w:r>
        <w:rPr>
          <w:iCs/>
          <w:i/>
        </w:rPr>
        <w:t xml:space="preserve">Workshops and Seminars Attended (2015–Present)</w:t>
      </w:r>
    </w:p>
    <w:p>
      <w:pPr>
        <w:numPr>
          <w:ilvl w:val="0"/>
          <w:numId w:val="1007"/>
        </w:numPr>
        <w:pStyle w:val="Compact"/>
      </w:pPr>
      <w:r>
        <w:t xml:space="preserve">Participated in seminars on financial reporting standards and corporate governance, specifically tailored for businesses in Uganda Kampala.</w:t>
      </w:r>
    </w:p>
    <w:p>
      <w:pPr>
        <w:numPr>
          <w:ilvl w:val="0"/>
          <w:numId w:val="1007"/>
        </w:numPr>
        <w:pStyle w:val="Compact"/>
      </w:pPr>
      <w:r>
        <w:t xml:space="preserve">Completed a certification course on digital transformation in accounting, focusing on tools relevant to Ugandan enterprises.</w:t>
      </w:r>
    </w:p>
    <w:bookmarkEnd w:id="30"/>
    <w:bookmarkStart w:id="31" w:name="community-involvement"/>
    <w:p>
      <w:pPr>
        <w:pStyle w:val="Heading2"/>
      </w:pPr>
      <w:r>
        <w:t xml:space="preserve">Community Involvement</w:t>
      </w:r>
    </w:p>
    <w:p>
      <w:pPr>
        <w:pStyle w:val="FirstParagraph"/>
      </w:pPr>
      <w:r>
        <w:rPr>
          <w:bCs/>
          <w:b/>
        </w:rPr>
        <w:t xml:space="preserve">Kampala Youth Economic Development Network (KYEDN)</w:t>
      </w:r>
      <w:r>
        <w:br/>
      </w:r>
      <w:r>
        <w:rPr>
          <w:iCs/>
          <w:i/>
        </w:rPr>
        <w:t xml:space="preserve">Volunteer Accountant</w:t>
      </w:r>
    </w:p>
    <w:p>
      <w:pPr>
        <w:numPr>
          <w:ilvl w:val="0"/>
          <w:numId w:val="1008"/>
        </w:numPr>
        <w:pStyle w:val="Compact"/>
      </w:pPr>
      <w:r>
        <w:t xml:space="preserve">Provided free accounting and tax advisory services to local startups in Kampala, helping them establish sustainable financial practices.</w:t>
      </w:r>
    </w:p>
    <w:p>
      <w:pPr>
        <w:numPr>
          <w:ilvl w:val="0"/>
          <w:numId w:val="1008"/>
        </w:numPr>
        <w:pStyle w:val="Compact"/>
      </w:pPr>
      <w:r>
        <w:t xml:space="preserve">Conducted workshops on budgeting and financial literacy for small business owners in Kampala’s informal sector.</w:t>
      </w:r>
    </w:p>
    <w:bookmarkEnd w:id="31"/>
    <w:bookmarkStart w:id="32" w:name="references"/>
    <w:p>
      <w:pPr>
        <w:pStyle w:val="Heading2"/>
      </w:pPr>
      <w:r>
        <w:t xml:space="preserve">References</w:t>
      </w:r>
    </w:p>
    <w:p>
      <w:pPr>
        <w:pStyle w:val="FirstParagraph"/>
      </w:pPr>
      <w:r>
        <w:t xml:space="preserve">Available upon request. References include former supervisors from Kampala-based organizations, including National Bank of Uganda and Kampala Finance Solutions Ltd.</w:t>
      </w:r>
    </w:p>
    <w:p>
      <w:pPr>
        <w:pStyle w:val="BodyText"/>
      </w:pPr>
      <w:r>
        <w:t xml:space="preserve">© 2023 John M. Omondi | Curriculum Vitae - Accountant in Uganda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Uganda Kampala</dc:title>
  <dc:creator/>
  <dc:language>en</dc:language>
  <cp:keywords/>
  <dcterms:created xsi:type="dcterms:W3CDTF">2026-07-21T11:40:28Z</dcterms:created>
  <dcterms:modified xsi:type="dcterms:W3CDTF">2026-07-21T11:40:28Z</dcterms:modified>
</cp:coreProperties>
</file>

<file path=docProps/custom.xml><?xml version="1.0" encoding="utf-8"?>
<Properties xmlns="http://schemas.openxmlformats.org/officeDocument/2006/custom-properties" xmlns:vt="http://schemas.openxmlformats.org/officeDocument/2006/docPropsVTypes"/>
</file>