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32" w:name="actor-new-zealand-wellington"/>
    <w:p>
      <w:pPr>
        <w:pStyle w:val="Heading2"/>
      </w:pPr>
      <w:r>
        <w:t xml:space="preserve">Actor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dynamic and versatile actor based in New Zealand Wellington, dedicated to bringing authentic storytelling to life through stage, screen, and live performance. With a strong foundation in both classical and contemporary theatre, I have cultivated a career that reflects the rich cultural landscape of Wellington. My work as an Actor is deeply rooted in the creative energy of New Zealand's capital city, where I collaborate with local producers, directors, and artists to deliver compelling narratives that resonate with diverse audiences. Committed to excellence, I continuously seek opportunities to grow as a performer while contributing to the vibrant arts scene in New Zealand Wellington.</w:t>
      </w:r>
    </w:p>
    <w:bookmarkEnd w:id="21"/>
    <w:bookmarkStart w:id="22" w:name="education"/>
    <w:p>
      <w:pPr>
        <w:pStyle w:val="Heading3"/>
      </w:pPr>
      <w:r>
        <w:t xml:space="preserve">Education</w:t>
      </w:r>
    </w:p>
    <w:p>
      <w:pPr>
        <w:numPr>
          <w:ilvl w:val="0"/>
          <w:numId w:val="1001"/>
        </w:numPr>
        <w:pStyle w:val="Compact"/>
      </w:pPr>
      <w:r>
        <w:rPr>
          <w:bCs/>
          <w:b/>
        </w:rPr>
        <w:t xml:space="preserve">Bachelor of Performing Arts (Acting)</w:t>
      </w:r>
      <w:r>
        <w:t xml:space="preserve">, Victoria University of Wellington (2015–2018)</w:t>
      </w:r>
    </w:p>
    <w:p>
      <w:pPr>
        <w:numPr>
          <w:ilvl w:val="0"/>
          <w:numId w:val="1001"/>
        </w:numPr>
        <w:pStyle w:val="Compact"/>
      </w:pPr>
      <w:r>
        <w:rPr>
          <w:bCs/>
          <w:b/>
        </w:rPr>
        <w:t xml:space="preserve">Advanced Acting Workshop</w:t>
      </w:r>
      <w:r>
        <w:t xml:space="preserve">, Whitireia Creative New Zealand (2019)</w:t>
      </w:r>
    </w:p>
    <w:p>
      <w:pPr>
        <w:numPr>
          <w:ilvl w:val="0"/>
          <w:numId w:val="1001"/>
        </w:numPr>
        <w:pStyle w:val="Compact"/>
      </w:pPr>
      <w:r>
        <w:rPr>
          <w:bCs/>
          <w:b/>
        </w:rPr>
        <w:t xml:space="preserve">Drama School Diploma</w:t>
      </w:r>
      <w:r>
        <w:t xml:space="preserve">, The Auckland Theatre Company (2014)</w:t>
      </w:r>
    </w:p>
    <w:bookmarkEnd w:id="22"/>
    <w:bookmarkStart w:id="26" w:name="acting-experience"/>
    <w:p>
      <w:pPr>
        <w:pStyle w:val="Heading3"/>
      </w:pPr>
      <w:r>
        <w:t xml:space="preserve">Acting Experience</w:t>
      </w:r>
    </w:p>
    <w:bookmarkStart w:id="23" w:name="theater-productions-wellington-regional"/>
    <w:p>
      <w:pPr>
        <w:pStyle w:val="Heading4"/>
      </w:pPr>
      <w:r>
        <w:t xml:space="preserve">Theater Productions (Wellington &amp; Regional)</w:t>
      </w:r>
    </w:p>
    <w:p>
      <w:pPr>
        <w:numPr>
          <w:ilvl w:val="0"/>
          <w:numId w:val="1002"/>
        </w:numPr>
        <w:pStyle w:val="Compact"/>
      </w:pPr>
      <w:r>
        <w:rPr>
          <w:bCs/>
          <w:b/>
        </w:rPr>
        <w:t xml:space="preserve">"The Tempest"</w:t>
      </w:r>
      <w:r>
        <w:t xml:space="preserve"> </w:t>
      </w:r>
      <w:r>
        <w:t xml:space="preserve">- Royal New Zealand Playhouse (2021)</w:t>
      </w:r>
      <w:r>
        <w:t xml:space="preserve"> </w:t>
      </w:r>
      <w:r>
        <w:t xml:space="preserve">*Played the role of Ferdinand, exploring themes of power and redemption in a modern adaptation. Collaborated with renowned director Sarah Thompson, whose work has been celebrated at the New Zealand International Arts Festival.</w:t>
      </w:r>
    </w:p>
    <w:p>
      <w:pPr>
        <w:numPr>
          <w:ilvl w:val="0"/>
          <w:numId w:val="1002"/>
        </w:numPr>
        <w:pStyle w:val="Compact"/>
      </w:pPr>
      <w:r>
        <w:rPr>
          <w:bCs/>
          <w:b/>
        </w:rPr>
        <w:t xml:space="preserve">"The Importance of Being Earnest"</w:t>
      </w:r>
      <w:r>
        <w:t xml:space="preserve"> </w:t>
      </w:r>
      <w:r>
        <w:t xml:space="preserve">- Wellington Repertory Theatre (2020)</w:t>
      </w:r>
      <w:r>
        <w:t xml:space="preserve"> </w:t>
      </w:r>
      <w:r>
        <w:t xml:space="preserve">*Portrayed Algernon Moncrieff, showcasing comedic timing and character depth. The production received critical acclaim for its innovative set design and faithful yet fresh interpretation of the classic play.</w:t>
      </w:r>
    </w:p>
    <w:p>
      <w:pPr>
        <w:numPr>
          <w:ilvl w:val="0"/>
          <w:numId w:val="1002"/>
        </w:numPr>
        <w:pStyle w:val="Compact"/>
      </w:pPr>
      <w:r>
        <w:rPr>
          <w:bCs/>
          <w:b/>
        </w:rPr>
        <w:t xml:space="preserve">"The Lion in Winter"</w:t>
      </w:r>
      <w:r>
        <w:t xml:space="preserve"> </w:t>
      </w:r>
      <w:r>
        <w:t xml:space="preserve">- Circa Theatre (2019)</w:t>
      </w:r>
      <w:r>
        <w:t xml:space="preserve"> </w:t>
      </w:r>
      <w:r>
        <w:t xml:space="preserve">*Featured as Geoffrey, a complex political figure navigating court intrigue. Highlighted my ability to convey emotional nuance under pressure, earning praise for "a performance that was both commanding and vulnerable."</w:t>
      </w:r>
    </w:p>
    <w:bookmarkEnd w:id="23"/>
    <w:bookmarkStart w:id="24" w:name="film-television"/>
    <w:p>
      <w:pPr>
        <w:pStyle w:val="Heading4"/>
      </w:pPr>
      <w:r>
        <w:t xml:space="preserve">Film &amp; Television</w:t>
      </w:r>
    </w:p>
    <w:p>
      <w:pPr>
        <w:numPr>
          <w:ilvl w:val="0"/>
          <w:numId w:val="1003"/>
        </w:numPr>
        <w:pStyle w:val="Compact"/>
      </w:pPr>
      <w:r>
        <w:rPr>
          <w:bCs/>
          <w:b/>
        </w:rPr>
        <w:t xml:space="preserve">"The Green Road"</w:t>
      </w:r>
      <w:r>
        <w:t xml:space="preserve"> </w:t>
      </w:r>
      <w:r>
        <w:t xml:space="preserve">- Feature Film (2021)</w:t>
      </w:r>
      <w:r>
        <w:t xml:space="preserve"> </w:t>
      </w:r>
      <w:r>
        <w:t xml:space="preserve">*Played a supporting role in this independent film set in rural New Zealand, directed by a Wellington-based filmmaker. The project was showcased at the NZ International Film Festival and received regional awards for its authentic storytelling.</w:t>
      </w:r>
    </w:p>
    <w:p>
      <w:pPr>
        <w:numPr>
          <w:ilvl w:val="0"/>
          <w:numId w:val="1003"/>
        </w:numPr>
        <w:pStyle w:val="Compact"/>
      </w:pPr>
      <w:r>
        <w:rPr>
          <w:bCs/>
          <w:b/>
        </w:rPr>
        <w:t xml:space="preserve">"Hinterland"</w:t>
      </w:r>
      <w:r>
        <w:t xml:space="preserve"> </w:t>
      </w:r>
      <w:r>
        <w:t xml:space="preserve">- TV Series (2018–2019)</w:t>
      </w:r>
      <w:r>
        <w:t xml:space="preserve"> </w:t>
      </w:r>
      <w:r>
        <w:t xml:space="preserve">*Featured as a recurring character in this crime drama produced by Wellington-based production company, Rialto Pictures. The series gained international attention and was nominated for multiple NZ Television Awards.</w:t>
      </w:r>
    </w:p>
    <w:p>
      <w:pPr>
        <w:numPr>
          <w:ilvl w:val="0"/>
          <w:numId w:val="1003"/>
        </w:numPr>
        <w:pStyle w:val="Compact"/>
      </w:pPr>
      <w:r>
        <w:rPr>
          <w:bCs/>
          <w:b/>
        </w:rPr>
        <w:t xml:space="preserve">"The Good Fight"</w:t>
      </w:r>
      <w:r>
        <w:t xml:space="preserve"> </w:t>
      </w:r>
      <w:r>
        <w:t xml:space="preserve">- Web Series (2017)</w:t>
      </w:r>
      <w:r>
        <w:t xml:space="preserve"> </w:t>
      </w:r>
      <w:r>
        <w:t xml:space="preserve">*Contributed to this digital series exploring social issues in New Zealand, which was streamed on local platforms and praised for its bold narrative voice.</w:t>
      </w:r>
    </w:p>
    <w:bookmarkEnd w:id="24"/>
    <w:bookmarkStart w:id="25" w:name="workshops-collaborations"/>
    <w:p>
      <w:pPr>
        <w:pStyle w:val="Heading4"/>
      </w:pPr>
      <w:r>
        <w:t xml:space="preserve">Workshops &amp; Collaborations</w:t>
      </w:r>
    </w:p>
    <w:p>
      <w:pPr>
        <w:numPr>
          <w:ilvl w:val="0"/>
          <w:numId w:val="1004"/>
        </w:numPr>
        <w:pStyle w:val="Compact"/>
      </w:pPr>
      <w:r>
        <w:t xml:space="preserve">Participated in the 2022 "New Zealand Theatre Exchange," a collaborative initiative connecting Wellington actors with international artists to explore cross-cultural storytelling.</w:t>
      </w:r>
    </w:p>
    <w:p>
      <w:pPr>
        <w:numPr>
          <w:ilvl w:val="0"/>
          <w:numId w:val="1004"/>
        </w:numPr>
        <w:pStyle w:val="Compact"/>
      </w:pPr>
      <w:r>
        <w:t xml:space="preserve">Worked with local theatre company, "The BATS Theatre," on a series of short plays addressing environmental and social themes relevant to New Zealand Wellington.</w:t>
      </w:r>
    </w:p>
    <w:bookmarkEnd w:id="25"/>
    <w:bookmarkEnd w:id="26"/>
    <w:bookmarkStart w:id="27" w:name="additional-skills"/>
    <w:p>
      <w:pPr>
        <w:pStyle w:val="Heading3"/>
      </w:pPr>
      <w:r>
        <w:t xml:space="preserve">Additional Skills</w:t>
      </w:r>
    </w:p>
    <w:p>
      <w:pPr>
        <w:numPr>
          <w:ilvl w:val="0"/>
          <w:numId w:val="1005"/>
        </w:numPr>
        <w:pStyle w:val="Compact"/>
      </w:pPr>
      <w:r>
        <w:t xml:space="preserve">Proficient in multiple dialects, including standard New Zealand English and regional accents.</w:t>
      </w:r>
    </w:p>
    <w:p>
      <w:pPr>
        <w:numPr>
          <w:ilvl w:val="0"/>
          <w:numId w:val="1005"/>
        </w:numPr>
        <w:pStyle w:val="Compact"/>
      </w:pPr>
      <w:r>
        <w:t xml:space="preserve">Skilled in stage combat, voice modulation, and improvisation techniques developed through training in Wellington.</w:t>
      </w:r>
    </w:p>
    <w:p>
      <w:pPr>
        <w:numPr>
          <w:ilvl w:val="0"/>
          <w:numId w:val="1005"/>
        </w:numPr>
        <w:pStyle w:val="Compact"/>
      </w:pPr>
      <w:r>
        <w:t xml:space="preserve">Familiar with digital performance platforms (e.g., Zoom theatre) and virtual production tools, reflecting adaptability in the evolving landscape of acting in New Zealand Wellington.</w:t>
      </w:r>
    </w:p>
    <w:p>
      <w:pPr>
        <w:numPr>
          <w:ilvl w:val="0"/>
          <w:numId w:val="1005"/>
        </w:numPr>
        <w:pStyle w:val="Compact"/>
      </w:pPr>
      <w:r>
        <w:t xml:space="preserve">Strong understanding of Māori cultural practices and protocols, enhancing authenticity in roles that require cultural sensitivity.</w:t>
      </w:r>
    </w:p>
    <w:bookmarkEnd w:id="27"/>
    <w:bookmarkStart w:id="28" w:name="awards-recognition"/>
    <w:p>
      <w:pPr>
        <w:pStyle w:val="Heading3"/>
      </w:pPr>
      <w:r>
        <w:t xml:space="preserve">Awards &amp; Recognition</w:t>
      </w:r>
    </w:p>
    <w:p>
      <w:pPr>
        <w:numPr>
          <w:ilvl w:val="0"/>
          <w:numId w:val="1006"/>
        </w:numPr>
        <w:pStyle w:val="Compact"/>
      </w:pPr>
      <w:r>
        <w:t xml:space="preserve">2021 - "Best Supporting Actor" - Wellington Theatre Awards for the role of Geoffrey in "The Lion in Winter."</w:t>
      </w:r>
    </w:p>
    <w:p>
      <w:pPr>
        <w:numPr>
          <w:ilvl w:val="0"/>
          <w:numId w:val="1006"/>
        </w:numPr>
        <w:pStyle w:val="Compact"/>
      </w:pPr>
      <w:r>
        <w:t xml:space="preserve">2019 - Finalist in the "New Zealand Young Actors' Competition," held annually by the New Zealand Performing Arts Trust.</w:t>
      </w:r>
    </w:p>
    <w:p>
      <w:pPr>
        <w:numPr>
          <w:ilvl w:val="0"/>
          <w:numId w:val="1006"/>
        </w:numPr>
        <w:pStyle w:val="Compact"/>
      </w:pPr>
      <w:r>
        <w:t xml:space="preserve">2018 - Highlighted as a "Rising Star" by The Dominion Post for contributions to Wellington's arts community.</w:t>
      </w:r>
    </w:p>
    <w:bookmarkEnd w:id="28"/>
    <w:bookmarkStart w:id="29" w:name="languages-other-information"/>
    <w:p>
      <w:pPr>
        <w:pStyle w:val="Heading3"/>
      </w:pPr>
      <w:r>
        <w:t xml:space="preserve">Languages &amp; Other Information</w:t>
      </w:r>
    </w:p>
    <w:p>
      <w:pPr>
        <w:numPr>
          <w:ilvl w:val="0"/>
          <w:numId w:val="1007"/>
        </w:numPr>
        <w:pStyle w:val="Compact"/>
      </w:pPr>
      <w:r>
        <w:rPr>
          <w:bCs/>
          <w:b/>
        </w:rPr>
        <w:t xml:space="preserve">English:</w:t>
      </w:r>
      <w:r>
        <w:t xml:space="preserve"> </w:t>
      </w:r>
      <w:r>
        <w:t xml:space="preserve">Native speaker with fluency in both formal and colloquial contexts.</w:t>
      </w:r>
    </w:p>
    <w:p>
      <w:pPr>
        <w:numPr>
          <w:ilvl w:val="0"/>
          <w:numId w:val="1007"/>
        </w:numPr>
        <w:pStyle w:val="Compact"/>
      </w:pPr>
      <w:r>
        <w:rPr>
          <w:bCs/>
          <w:b/>
        </w:rPr>
        <w:t xml:space="preserve">Māori:</w:t>
      </w:r>
      <w:r>
        <w:t xml:space="preserve"> </w:t>
      </w:r>
      <w:r>
        <w:t xml:space="preserve">Basic conversational skills, developed through community engagement in Wellington.</w:t>
      </w:r>
    </w:p>
    <w:p>
      <w:pPr>
        <w:numPr>
          <w:ilvl w:val="0"/>
          <w:numId w:val="1007"/>
        </w:numPr>
        <w:pStyle w:val="Compact"/>
      </w:pPr>
      <w:r>
        <w:rPr>
          <w:bCs/>
          <w:b/>
        </w:rPr>
        <w:t xml:space="preserve">Other:</w:t>
      </w:r>
      <w:r>
        <w:t xml:space="preserve"> </w:t>
      </w:r>
      <w:r>
        <w:t xml:space="preserve">Completed a short course on "Cultural Competence in Performance" at Whitireia Creative New Zealand (2020).</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New Zealand Actors' Guild (NZAG), active in advocacy for performer rights and industry standards.</w:t>
      </w:r>
    </w:p>
    <w:p>
      <w:pPr>
        <w:numPr>
          <w:ilvl w:val="0"/>
          <w:numId w:val="1008"/>
        </w:numPr>
        <w:pStyle w:val="Compact"/>
      </w:pPr>
      <w:r>
        <w:t xml:space="preserve">Volunteer with "Wellington Arts Collective," supporting local theatre initiatives and youth workshops.</w:t>
      </w:r>
    </w:p>
    <w:bookmarkEnd w:id="30"/>
    <w:bookmarkStart w:id="31" w:name="references"/>
    <w:p>
      <w:pPr>
        <w:pStyle w:val="Heading3"/>
      </w:pPr>
      <w:r>
        <w:t xml:space="preserve">References</w:t>
      </w:r>
    </w:p>
    <w:p>
      <w:pPr>
        <w:pStyle w:val="FirstParagraph"/>
      </w:pPr>
      <w:r>
        <w:t xml:space="preserve">Available upon request. References include directors, producers, and educators from New Zealand Wellington's performing arts sector.</w:t>
      </w:r>
    </w:p>
    <w:bookmarkEnd w:id="31"/>
    <w:p>
      <w:pPr>
        <w:pStyle w:val="BodyText"/>
      </w:pPr>
      <w:r>
        <w:t xml:space="preserve">This Curriculum Vitae is tailored for an Actor based in New Zealand Wellington, emphasizing local connections and contributions to the region's cultural scene. The document adheres to industry standards while reflecting the unique opportunities and challenges of working as an Actor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New Zealand Wellington</dc:title>
  <dc:creator/>
  <dc:language>en</dc:language>
  <cp:keywords/>
  <dcterms:created xsi:type="dcterms:W3CDTF">2026-07-23T18:21:19Z</dcterms:created>
  <dcterms:modified xsi:type="dcterms:W3CDTF">2026-07-23T18:21:19Z</dcterms:modified>
</cp:coreProperties>
</file>

<file path=docProps/custom.xml><?xml version="1.0" encoding="utf-8"?>
<Properties xmlns="http://schemas.openxmlformats.org/officeDocument/2006/custom-properties" xmlns:vt="http://schemas.openxmlformats.org/officeDocument/2006/docPropsVTypes"/>
</file>